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EF" w:rsidRPr="00423CD2" w:rsidRDefault="00412FEF" w:rsidP="00423CD2">
      <w:pPr>
        <w:pStyle w:val="a3"/>
        <w:spacing w:before="0" w:beforeAutospacing="0" w:after="0" w:afterAutospacing="0"/>
        <w:ind w:left="4956" w:firstLine="708"/>
        <w:rPr>
          <w:bCs/>
          <w:sz w:val="26"/>
          <w:szCs w:val="26"/>
        </w:rPr>
      </w:pPr>
      <w:r w:rsidRPr="00423CD2">
        <w:rPr>
          <w:bCs/>
          <w:sz w:val="26"/>
          <w:szCs w:val="26"/>
        </w:rPr>
        <w:t>УТВЕРЖДАЮ</w:t>
      </w:r>
    </w:p>
    <w:p w:rsidR="00412FEF" w:rsidRPr="00423CD2" w:rsidRDefault="00412FEF" w:rsidP="00423CD2">
      <w:pPr>
        <w:pStyle w:val="a3"/>
        <w:spacing w:before="0" w:beforeAutospacing="0" w:after="0" w:afterAutospacing="0"/>
        <w:ind w:left="5664"/>
        <w:rPr>
          <w:bCs/>
          <w:sz w:val="26"/>
          <w:szCs w:val="26"/>
        </w:rPr>
      </w:pPr>
      <w:r w:rsidRPr="00423CD2">
        <w:rPr>
          <w:bCs/>
          <w:sz w:val="26"/>
          <w:szCs w:val="26"/>
        </w:rPr>
        <w:t>Руководитель Управления Федеральной налоговой службы</w:t>
      </w:r>
    </w:p>
    <w:p w:rsidR="00412FEF" w:rsidRPr="00423CD2" w:rsidRDefault="00412FEF" w:rsidP="00423CD2">
      <w:pPr>
        <w:pStyle w:val="a3"/>
        <w:spacing w:before="0" w:beforeAutospacing="0" w:after="0" w:afterAutospacing="0"/>
        <w:ind w:left="5664"/>
        <w:rPr>
          <w:bCs/>
          <w:sz w:val="26"/>
          <w:szCs w:val="26"/>
        </w:rPr>
      </w:pPr>
      <w:r w:rsidRPr="00423CD2">
        <w:rPr>
          <w:bCs/>
          <w:sz w:val="26"/>
          <w:szCs w:val="26"/>
        </w:rPr>
        <w:t xml:space="preserve">по Калининградской области </w:t>
      </w:r>
    </w:p>
    <w:p w:rsidR="00412FEF" w:rsidRPr="00423CD2" w:rsidRDefault="00412FEF" w:rsidP="00423CD2">
      <w:pPr>
        <w:pStyle w:val="a3"/>
        <w:spacing w:before="0" w:beforeAutospacing="0" w:after="0" w:afterAutospacing="0"/>
        <w:ind w:left="5664"/>
        <w:rPr>
          <w:bCs/>
          <w:sz w:val="26"/>
          <w:szCs w:val="26"/>
        </w:rPr>
      </w:pPr>
    </w:p>
    <w:p w:rsidR="00412FEF" w:rsidRPr="00423CD2" w:rsidRDefault="00412FEF" w:rsidP="00423CD2">
      <w:pPr>
        <w:pStyle w:val="a3"/>
        <w:spacing w:before="0" w:beforeAutospacing="0" w:after="0" w:afterAutospacing="0"/>
        <w:ind w:left="5664"/>
        <w:rPr>
          <w:bCs/>
          <w:sz w:val="26"/>
          <w:szCs w:val="26"/>
        </w:rPr>
      </w:pPr>
      <w:r w:rsidRPr="00423CD2">
        <w:rPr>
          <w:bCs/>
          <w:sz w:val="26"/>
          <w:szCs w:val="26"/>
        </w:rPr>
        <w:t>___________________ И.А. Сорокина</w:t>
      </w:r>
    </w:p>
    <w:p w:rsidR="00412FEF" w:rsidRPr="00423CD2" w:rsidRDefault="00412FEF" w:rsidP="00423CD2">
      <w:pPr>
        <w:pStyle w:val="a3"/>
        <w:spacing w:before="0" w:beforeAutospacing="0" w:after="0" w:afterAutospacing="0"/>
        <w:ind w:left="4956" w:firstLine="708"/>
        <w:rPr>
          <w:bCs/>
          <w:sz w:val="26"/>
          <w:szCs w:val="26"/>
        </w:rPr>
      </w:pPr>
      <w:r w:rsidRPr="00423CD2">
        <w:rPr>
          <w:bCs/>
          <w:sz w:val="26"/>
          <w:szCs w:val="26"/>
        </w:rPr>
        <w:t>«___» __________________ 201</w:t>
      </w:r>
      <w:r w:rsidR="0002468E" w:rsidRPr="00423CD2">
        <w:rPr>
          <w:bCs/>
          <w:sz w:val="26"/>
          <w:szCs w:val="26"/>
        </w:rPr>
        <w:t>8</w:t>
      </w:r>
      <w:r w:rsidRPr="00423CD2">
        <w:rPr>
          <w:bCs/>
          <w:sz w:val="26"/>
          <w:szCs w:val="26"/>
        </w:rPr>
        <w:t xml:space="preserve"> года</w:t>
      </w:r>
    </w:p>
    <w:p w:rsidR="00412FEF" w:rsidRPr="00423CD2" w:rsidRDefault="00412FEF" w:rsidP="00423CD2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412FEF" w:rsidRPr="00423CD2" w:rsidRDefault="00412FEF" w:rsidP="00423CD2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301577" w:rsidRPr="00423CD2" w:rsidRDefault="00412FEF" w:rsidP="00423CD2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423CD2">
        <w:rPr>
          <w:bCs/>
          <w:sz w:val="26"/>
          <w:szCs w:val="26"/>
        </w:rPr>
        <w:t xml:space="preserve">Должностной регламент </w:t>
      </w:r>
      <w:r w:rsidRPr="00423CD2">
        <w:rPr>
          <w:bCs/>
          <w:sz w:val="26"/>
          <w:szCs w:val="26"/>
        </w:rPr>
        <w:br/>
      </w:r>
      <w:r w:rsidR="00EF2C6C" w:rsidRPr="00423CD2">
        <w:rPr>
          <w:bCs/>
          <w:sz w:val="26"/>
          <w:szCs w:val="26"/>
        </w:rPr>
        <w:t>старшего</w:t>
      </w:r>
      <w:r w:rsidR="00301577" w:rsidRPr="00423CD2">
        <w:rPr>
          <w:bCs/>
          <w:sz w:val="26"/>
          <w:szCs w:val="26"/>
        </w:rPr>
        <w:t xml:space="preserve"> государственного налогового инспектора </w:t>
      </w:r>
    </w:p>
    <w:p w:rsidR="0015546A" w:rsidRDefault="001E102F" w:rsidP="00423CD2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423CD2">
        <w:rPr>
          <w:bCs/>
          <w:sz w:val="26"/>
          <w:szCs w:val="26"/>
        </w:rPr>
        <w:t xml:space="preserve">отдела налогообложения </w:t>
      </w:r>
      <w:r w:rsidR="0015546A">
        <w:rPr>
          <w:bCs/>
          <w:sz w:val="26"/>
          <w:szCs w:val="26"/>
        </w:rPr>
        <w:t>юридических</w:t>
      </w:r>
      <w:r w:rsidRPr="00423CD2">
        <w:rPr>
          <w:bCs/>
          <w:sz w:val="26"/>
          <w:szCs w:val="26"/>
        </w:rPr>
        <w:t xml:space="preserve"> лиц </w:t>
      </w:r>
      <w:r w:rsidR="00301577" w:rsidRPr="00423CD2">
        <w:rPr>
          <w:bCs/>
          <w:sz w:val="26"/>
          <w:szCs w:val="26"/>
        </w:rPr>
        <w:t xml:space="preserve">Управления Федеральной налоговой службы </w:t>
      </w:r>
    </w:p>
    <w:p w:rsidR="002E1BF8" w:rsidRPr="00423CD2" w:rsidRDefault="00301577" w:rsidP="00423CD2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423CD2">
        <w:rPr>
          <w:bCs/>
          <w:sz w:val="26"/>
          <w:szCs w:val="26"/>
        </w:rPr>
        <w:t xml:space="preserve">по Калининградской области </w:t>
      </w:r>
      <w:r w:rsidRPr="00423CD2">
        <w:rPr>
          <w:bCs/>
          <w:sz w:val="26"/>
          <w:szCs w:val="26"/>
        </w:rPr>
        <w:br/>
      </w:r>
    </w:p>
    <w:p w:rsidR="00412FEF" w:rsidRPr="00423CD2" w:rsidRDefault="00412FEF" w:rsidP="00423CD2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proofErr w:type="gramStart"/>
      <w:r w:rsidRPr="00423CD2">
        <w:rPr>
          <w:bCs/>
          <w:sz w:val="26"/>
          <w:szCs w:val="26"/>
          <w:lang w:val="en-US"/>
        </w:rPr>
        <w:t>I</w:t>
      </w:r>
      <w:r w:rsidRPr="00423CD2">
        <w:rPr>
          <w:bCs/>
          <w:sz w:val="26"/>
          <w:szCs w:val="26"/>
        </w:rPr>
        <w:t>. Общие положения.</w:t>
      </w:r>
      <w:proofErr w:type="gramEnd"/>
    </w:p>
    <w:p w:rsidR="00301577" w:rsidRPr="00423CD2" w:rsidRDefault="00301577" w:rsidP="00423CD2">
      <w:pPr>
        <w:pStyle w:val="a3"/>
        <w:spacing w:before="0" w:beforeAutospacing="0" w:after="0" w:afterAutospacing="0"/>
        <w:rPr>
          <w:bCs/>
          <w:sz w:val="26"/>
          <w:szCs w:val="26"/>
        </w:rPr>
      </w:pPr>
    </w:p>
    <w:p w:rsidR="009C0DC9" w:rsidRPr="00423CD2" w:rsidRDefault="009C0DC9" w:rsidP="00423CD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1. Должность федеральной государственной гражданской службы </w:t>
      </w:r>
      <w:r w:rsidRPr="00423CD2">
        <w:rPr>
          <w:sz w:val="26"/>
          <w:szCs w:val="26"/>
        </w:rPr>
        <w:br/>
        <w:t xml:space="preserve">(далее – гражданская служба) старшего государственного налогового инспектора </w:t>
      </w:r>
      <w:proofErr w:type="gramStart"/>
      <w:r w:rsidRPr="00423CD2">
        <w:rPr>
          <w:sz w:val="26"/>
          <w:szCs w:val="26"/>
        </w:rPr>
        <w:t xml:space="preserve">отдела налогообложения </w:t>
      </w:r>
      <w:r w:rsidR="0015546A">
        <w:rPr>
          <w:sz w:val="26"/>
          <w:szCs w:val="26"/>
        </w:rPr>
        <w:t>юридических</w:t>
      </w:r>
      <w:r w:rsidRPr="00423CD2">
        <w:rPr>
          <w:sz w:val="26"/>
          <w:szCs w:val="26"/>
        </w:rPr>
        <w:t xml:space="preserve"> лиц Управления Федеральной налоговой службы Калининградской</w:t>
      </w:r>
      <w:proofErr w:type="gramEnd"/>
      <w:r w:rsidRPr="00423CD2">
        <w:rPr>
          <w:sz w:val="26"/>
          <w:szCs w:val="26"/>
        </w:rPr>
        <w:t xml:space="preserve"> области (далее – старший государственный налоговый инспектор) относится к ведущей группе должностей гражданской службы категории «специалисты».</w:t>
      </w:r>
    </w:p>
    <w:p w:rsidR="009C0DC9" w:rsidRPr="00423CD2" w:rsidRDefault="009C0DC9" w:rsidP="00423CD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11-3-4-070.</w:t>
      </w:r>
    </w:p>
    <w:p w:rsidR="009C0DC9" w:rsidRPr="00423CD2" w:rsidRDefault="009C0DC9" w:rsidP="00423CD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2. Область профессиональной служебной деятельности старшего государственного налогового инспектора – регулирование налоговой деятельности.</w:t>
      </w:r>
    </w:p>
    <w:p w:rsidR="009C0DC9" w:rsidRPr="00423CD2" w:rsidRDefault="009C0DC9" w:rsidP="00423CD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3. Вид профессиональной служебной деятельности старшего государственного налогового инспектора:</w:t>
      </w:r>
    </w:p>
    <w:p w:rsidR="009C0DC9" w:rsidRPr="00423CD2" w:rsidRDefault="009C0DC9" w:rsidP="00423CD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регулирование в сфере налогообложения </w:t>
      </w:r>
      <w:r w:rsidR="0015546A">
        <w:rPr>
          <w:sz w:val="26"/>
          <w:szCs w:val="26"/>
        </w:rPr>
        <w:t>юридических</w:t>
      </w:r>
      <w:r w:rsidRPr="00423CD2">
        <w:rPr>
          <w:sz w:val="26"/>
          <w:szCs w:val="26"/>
        </w:rPr>
        <w:t xml:space="preserve"> лиц;</w:t>
      </w:r>
    </w:p>
    <w:p w:rsidR="009C0DC9" w:rsidRPr="00423CD2" w:rsidRDefault="009C0DC9" w:rsidP="00423CD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администрирование вопросов правильности исчисления, полноты и своевременности уплаты налогов и сборов.</w:t>
      </w:r>
    </w:p>
    <w:p w:rsidR="009C0DC9" w:rsidRPr="00423CD2" w:rsidRDefault="009C0DC9" w:rsidP="00423CD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4. Назначение на должность и освобождение от должности старшего государственного налогового инспектора осуществляется руководителем Управления Федеральной налоговой службы Калининградской области (далее – управление).</w:t>
      </w:r>
    </w:p>
    <w:p w:rsidR="00412FEF" w:rsidRPr="00423CD2" w:rsidRDefault="009C0DC9" w:rsidP="00423CD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5. </w:t>
      </w:r>
      <w:r w:rsidR="00EF2C6C" w:rsidRPr="00423CD2">
        <w:rPr>
          <w:sz w:val="26"/>
          <w:szCs w:val="26"/>
        </w:rPr>
        <w:t>Старший</w:t>
      </w:r>
      <w:r w:rsidR="00301577" w:rsidRPr="00423CD2">
        <w:rPr>
          <w:sz w:val="26"/>
          <w:szCs w:val="26"/>
        </w:rPr>
        <w:t xml:space="preserve"> государственный налоговый инспектор непосредственно подчин</w:t>
      </w:r>
      <w:r w:rsidR="00412FEF" w:rsidRPr="00423CD2">
        <w:rPr>
          <w:sz w:val="26"/>
          <w:szCs w:val="26"/>
        </w:rPr>
        <w:t>яется</w:t>
      </w:r>
      <w:r w:rsidR="00301577" w:rsidRPr="00423CD2">
        <w:rPr>
          <w:sz w:val="26"/>
          <w:szCs w:val="26"/>
        </w:rPr>
        <w:t xml:space="preserve"> начальнику отдела</w:t>
      </w:r>
      <w:r w:rsidR="00412FEF" w:rsidRPr="00423CD2">
        <w:rPr>
          <w:sz w:val="26"/>
          <w:szCs w:val="26"/>
        </w:rPr>
        <w:t>.</w:t>
      </w:r>
    </w:p>
    <w:p w:rsidR="00301577" w:rsidRPr="00423CD2" w:rsidRDefault="00301577" w:rsidP="00423CD2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E95F70" w:rsidRPr="00423CD2" w:rsidRDefault="00412FEF" w:rsidP="00423CD2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423CD2">
        <w:rPr>
          <w:sz w:val="26"/>
          <w:szCs w:val="26"/>
          <w:lang w:val="en-US"/>
        </w:rPr>
        <w:t>II</w:t>
      </w:r>
      <w:r w:rsidRPr="00423CD2">
        <w:rPr>
          <w:sz w:val="26"/>
          <w:szCs w:val="26"/>
        </w:rPr>
        <w:t xml:space="preserve">. </w:t>
      </w:r>
      <w:r w:rsidR="00E95F70" w:rsidRPr="00423CD2">
        <w:rPr>
          <w:bCs/>
          <w:sz w:val="26"/>
          <w:szCs w:val="26"/>
        </w:rPr>
        <w:t xml:space="preserve">Квалификационные требования к уровню профессионального образования, </w:t>
      </w:r>
    </w:p>
    <w:p w:rsidR="00E95F70" w:rsidRPr="00423CD2" w:rsidRDefault="00E95F70" w:rsidP="00423CD2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423CD2">
        <w:rPr>
          <w:bCs/>
          <w:sz w:val="26"/>
          <w:szCs w:val="26"/>
        </w:rPr>
        <w:t xml:space="preserve">стажу государственной гражданской службы (государственной службы иных видов) </w:t>
      </w:r>
    </w:p>
    <w:p w:rsidR="00E95F70" w:rsidRPr="00423CD2" w:rsidRDefault="00E95F70" w:rsidP="00423CD2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423CD2">
        <w:rPr>
          <w:bCs/>
          <w:sz w:val="26"/>
          <w:szCs w:val="26"/>
        </w:rPr>
        <w:t>или работы по специальности, направлению подготовки, знаниям</w:t>
      </w:r>
    </w:p>
    <w:p w:rsidR="00E95F70" w:rsidRPr="00423CD2" w:rsidRDefault="00E95F70" w:rsidP="00423CD2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423CD2">
        <w:rPr>
          <w:bCs/>
          <w:sz w:val="26"/>
          <w:szCs w:val="26"/>
        </w:rPr>
        <w:t>и умениям, которые необходимы для исполнения должностных обязанностей</w:t>
      </w:r>
    </w:p>
    <w:p w:rsidR="00E95F70" w:rsidRPr="00423CD2" w:rsidRDefault="00E95F70" w:rsidP="00423CD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9C0DC9" w:rsidRPr="00423CD2" w:rsidRDefault="009C0DC9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6. Для замещения должности старшего государственного налогового инспектора устанавливаются следующие требования:</w:t>
      </w:r>
    </w:p>
    <w:p w:rsidR="002B6552" w:rsidRDefault="009C0DC9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6.1. </w:t>
      </w:r>
      <w:r w:rsidR="002B6552" w:rsidRPr="00A7555C">
        <w:rPr>
          <w:sz w:val="26"/>
          <w:szCs w:val="26"/>
        </w:rPr>
        <w:t xml:space="preserve">Наличие </w:t>
      </w:r>
      <w:r w:rsidR="002B6552" w:rsidRPr="009F479D">
        <w:rPr>
          <w:sz w:val="26"/>
          <w:szCs w:val="26"/>
        </w:rPr>
        <w:t>высш</w:t>
      </w:r>
      <w:r w:rsidR="002B6552">
        <w:rPr>
          <w:sz w:val="26"/>
          <w:szCs w:val="26"/>
        </w:rPr>
        <w:t>его</w:t>
      </w:r>
      <w:r w:rsidR="002B6552" w:rsidRPr="009F479D">
        <w:rPr>
          <w:sz w:val="26"/>
          <w:szCs w:val="26"/>
        </w:rPr>
        <w:t xml:space="preserve"> образовани</w:t>
      </w:r>
      <w:r w:rsidR="002B6552">
        <w:rPr>
          <w:sz w:val="26"/>
          <w:szCs w:val="26"/>
        </w:rPr>
        <w:t>я</w:t>
      </w:r>
      <w:r w:rsidR="002B6552" w:rsidRPr="009F479D">
        <w:rPr>
          <w:sz w:val="26"/>
          <w:szCs w:val="26"/>
        </w:rPr>
        <w:t xml:space="preserve"> </w:t>
      </w:r>
      <w:r w:rsidR="002B6552">
        <w:rPr>
          <w:sz w:val="26"/>
          <w:szCs w:val="26"/>
        </w:rPr>
        <w:t>–</w:t>
      </w:r>
      <w:r w:rsidR="002B6552" w:rsidRPr="009F479D">
        <w:rPr>
          <w:sz w:val="26"/>
          <w:szCs w:val="26"/>
        </w:rPr>
        <w:t xml:space="preserve"> </w:t>
      </w:r>
      <w:proofErr w:type="spellStart"/>
      <w:r w:rsidR="002B6552" w:rsidRPr="009F479D">
        <w:rPr>
          <w:sz w:val="26"/>
          <w:szCs w:val="26"/>
        </w:rPr>
        <w:t>бакалавриат</w:t>
      </w:r>
      <w:proofErr w:type="spellEnd"/>
      <w:r w:rsidR="002B6552">
        <w:rPr>
          <w:sz w:val="26"/>
          <w:szCs w:val="26"/>
        </w:rPr>
        <w:t xml:space="preserve"> </w:t>
      </w:r>
      <w:r w:rsidR="002B6552" w:rsidRPr="00A7555C">
        <w:rPr>
          <w:sz w:val="26"/>
          <w:szCs w:val="26"/>
        </w:rPr>
        <w:t xml:space="preserve">по </w:t>
      </w:r>
      <w:r w:rsidR="002B6552">
        <w:rPr>
          <w:sz w:val="26"/>
          <w:szCs w:val="26"/>
        </w:rPr>
        <w:t>у</w:t>
      </w:r>
      <w:r w:rsidR="002B6552" w:rsidRPr="00532352">
        <w:rPr>
          <w:sz w:val="26"/>
          <w:szCs w:val="26"/>
        </w:rPr>
        <w:t>круп</w:t>
      </w:r>
      <w:r w:rsidR="002B6552">
        <w:rPr>
          <w:sz w:val="26"/>
          <w:szCs w:val="26"/>
        </w:rPr>
        <w:t>н</w:t>
      </w:r>
      <w:r w:rsidR="002B6552" w:rsidRPr="00532352">
        <w:rPr>
          <w:sz w:val="26"/>
          <w:szCs w:val="26"/>
        </w:rPr>
        <w:t>енн</w:t>
      </w:r>
      <w:r w:rsidR="002B6552">
        <w:rPr>
          <w:sz w:val="26"/>
          <w:szCs w:val="26"/>
        </w:rPr>
        <w:t>ой</w:t>
      </w:r>
      <w:r w:rsidR="002B6552" w:rsidRPr="00532352">
        <w:rPr>
          <w:sz w:val="26"/>
          <w:szCs w:val="26"/>
        </w:rPr>
        <w:t xml:space="preserve"> групп</w:t>
      </w:r>
      <w:r w:rsidR="002B6552">
        <w:rPr>
          <w:sz w:val="26"/>
          <w:szCs w:val="26"/>
        </w:rPr>
        <w:t>е</w:t>
      </w:r>
      <w:r w:rsidR="002B6552" w:rsidRPr="00532352">
        <w:rPr>
          <w:sz w:val="26"/>
          <w:szCs w:val="26"/>
        </w:rPr>
        <w:t xml:space="preserve"> специальностей </w:t>
      </w:r>
      <w:r w:rsidR="002B6552">
        <w:rPr>
          <w:sz w:val="26"/>
          <w:szCs w:val="26"/>
        </w:rPr>
        <w:t>«</w:t>
      </w:r>
      <w:r w:rsidR="002B6552" w:rsidRPr="00532352">
        <w:rPr>
          <w:sz w:val="26"/>
          <w:szCs w:val="26"/>
        </w:rPr>
        <w:t>Экономика и управление</w:t>
      </w:r>
      <w:r w:rsidR="002B6552">
        <w:rPr>
          <w:sz w:val="26"/>
          <w:szCs w:val="26"/>
        </w:rPr>
        <w:t>».</w:t>
      </w:r>
    </w:p>
    <w:p w:rsidR="009C0DC9" w:rsidRPr="00423CD2" w:rsidRDefault="002B6552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2E1BF8">
        <w:rPr>
          <w:sz w:val="26"/>
          <w:szCs w:val="26"/>
        </w:rPr>
        <w:t>Без предъявления требования к стажу</w:t>
      </w:r>
      <w:r w:rsidR="009C0DC9" w:rsidRPr="00423CD2">
        <w:rPr>
          <w:sz w:val="26"/>
          <w:szCs w:val="26"/>
        </w:rPr>
        <w:t>.</w:t>
      </w:r>
    </w:p>
    <w:p w:rsidR="009C0DC9" w:rsidRPr="00423CD2" w:rsidRDefault="009C0DC9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6.</w:t>
      </w:r>
      <w:r w:rsidR="002B6552">
        <w:rPr>
          <w:sz w:val="26"/>
          <w:szCs w:val="26"/>
        </w:rPr>
        <w:t>3</w:t>
      </w:r>
      <w:r w:rsidRPr="00423CD2">
        <w:rPr>
          <w:sz w:val="26"/>
          <w:szCs w:val="26"/>
        </w:rPr>
        <w:t xml:space="preserve">. Наличие базовых знаний: </w:t>
      </w:r>
    </w:p>
    <w:p w:rsidR="009C0DC9" w:rsidRPr="00423CD2" w:rsidRDefault="009C0DC9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lastRenderedPageBreak/>
        <w:t xml:space="preserve">знание государственного языка Российской Федерации (русского языка); основ Конституции Российской Федерации, Федерального закона от 27 мая 2003 года № 58-ФЗ «О системе государственной службы Российской Федерации», Федерального закона от </w:t>
      </w:r>
      <w:r w:rsidRPr="00423CD2">
        <w:rPr>
          <w:sz w:val="26"/>
          <w:szCs w:val="26"/>
        </w:rPr>
        <w:br/>
        <w:t xml:space="preserve">27 июля 2004 года № 79-ФЗ «О государственной гражданской службе Российской Федерации», Федерального закона от 25 декабря 2008 года № 273-ФЗ «О противодействии коррупции»; знание и умение в области информационно-коммуникационных технологий: основы информационной безопасности и защиты информации; основные положения законодательства о персональных данных; общие принципы функционирования системы электронного документооборота; основные положения законодательства об электронной подписи; знания и умения по применению персонального компьютера. </w:t>
      </w:r>
    </w:p>
    <w:p w:rsidR="009C0DC9" w:rsidRPr="00423CD2" w:rsidRDefault="009C0DC9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6.</w:t>
      </w:r>
      <w:r w:rsidR="002B6552">
        <w:rPr>
          <w:sz w:val="26"/>
          <w:szCs w:val="26"/>
        </w:rPr>
        <w:t>4</w:t>
      </w:r>
      <w:r w:rsidRPr="00423CD2">
        <w:rPr>
          <w:sz w:val="26"/>
          <w:szCs w:val="26"/>
        </w:rPr>
        <w:t>. Наличие профессиональных знаний:</w:t>
      </w:r>
    </w:p>
    <w:p w:rsidR="009C0DC9" w:rsidRPr="00423CD2" w:rsidRDefault="00764433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6.</w:t>
      </w:r>
      <w:r w:rsidR="002B6552">
        <w:rPr>
          <w:sz w:val="26"/>
          <w:szCs w:val="26"/>
        </w:rPr>
        <w:t>4</w:t>
      </w:r>
      <w:r w:rsidR="009C0DC9" w:rsidRPr="00423CD2">
        <w:rPr>
          <w:sz w:val="26"/>
          <w:szCs w:val="26"/>
        </w:rPr>
        <w:t>.1. В сфере законодательства Российской Федерации – знание: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24453F">
        <w:rPr>
          <w:sz w:val="26"/>
          <w:szCs w:val="26"/>
        </w:rPr>
        <w:t xml:space="preserve">Налогового кодекса Российской Федерации от 31 июля 1998 г. </w:t>
      </w:r>
      <w:r>
        <w:rPr>
          <w:sz w:val="26"/>
          <w:szCs w:val="26"/>
        </w:rPr>
        <w:t>№</w:t>
      </w:r>
      <w:r w:rsidRPr="0024453F">
        <w:rPr>
          <w:sz w:val="26"/>
          <w:szCs w:val="26"/>
        </w:rPr>
        <w:t xml:space="preserve"> 146-ФЗ </w:t>
      </w:r>
      <w:r>
        <w:rPr>
          <w:sz w:val="26"/>
          <w:szCs w:val="26"/>
        </w:rPr>
        <w:br/>
      </w:r>
      <w:r w:rsidRPr="0024453F">
        <w:rPr>
          <w:sz w:val="26"/>
          <w:szCs w:val="26"/>
        </w:rPr>
        <w:t>(часть 1);</w:t>
      </w:r>
    </w:p>
    <w:p w:rsidR="00001EA5" w:rsidRPr="00E46956" w:rsidRDefault="00001EA5" w:rsidP="00001EA5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proofErr w:type="gramStart"/>
      <w:r w:rsidRPr="00E46956">
        <w:rPr>
          <w:sz w:val="26"/>
          <w:szCs w:val="26"/>
        </w:rPr>
        <w:t>Налогового кодекса Российской Федерации от 05.08.2000 № 117-ФЗ (часть 2) в части: главы 21 «Налог на добавленную стоимость»; главы 22 «Акцизы»; главы 25 «Налог на прибыль организаций»; главы 25.1 «Сборы за пользование объектами животного мира и за пользование объектами водных биологических ресурсов»; главы 25.2 «Водный налог»; главы 26 «Налог на добычу полезных ископаемых»;</w:t>
      </w:r>
      <w:proofErr w:type="gramEnd"/>
      <w:r w:rsidRPr="00E46956">
        <w:rPr>
          <w:sz w:val="26"/>
          <w:szCs w:val="26"/>
        </w:rPr>
        <w:t xml:space="preserve"> </w:t>
      </w:r>
      <w:proofErr w:type="gramStart"/>
      <w:r w:rsidRPr="00E46956">
        <w:rPr>
          <w:sz w:val="26"/>
          <w:szCs w:val="26"/>
        </w:rPr>
        <w:t>главы 26.1 «Система налогообложения для сельскохозяйственных товаропроизводителей (единый сельскохозяйственный налог)»; главы 26.2 «Упрощенная система налогообложения»; главы 26.3 «Система налогообложения в виде единого налога на вмененный доход для отдельных видов деятельности»; главы 26.4 «Система налогообложения при выполнении соглашений о разделе продукции»; главы 26.5 «Патентная система налогообложения»; главы 29 «Налог на игорный бизнес»;</w:t>
      </w:r>
      <w:proofErr w:type="gramEnd"/>
      <w:r w:rsidRPr="00E46956">
        <w:rPr>
          <w:sz w:val="26"/>
          <w:szCs w:val="26"/>
        </w:rPr>
        <w:t xml:space="preserve"> главы 33 «Торговый сбор»;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Постановления Правительства Российской Федерации от 26.12.2013 № 1291 «Об утилизационном сборе в отношении колесных транспортных средств (шасси) и прицепов к ним и о внесении изменений в некоторые акты правительства Российской Федерации»;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Постановления Правительства Российской Федерации от 06.02.2016 № 81 «Об утилизационном сборе в отношении самоходных машин и (или) прицепов к ним и о внесении изменений в некоторые акты правительства Российской Федерации»;</w:t>
      </w:r>
    </w:p>
    <w:p w:rsidR="003D06D8" w:rsidRPr="004D28CF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24453F">
        <w:rPr>
          <w:sz w:val="26"/>
          <w:szCs w:val="26"/>
        </w:rPr>
        <w:t xml:space="preserve">Кодекса Российской Федерации об административных правонарушениях от </w:t>
      </w:r>
      <w:r>
        <w:rPr>
          <w:sz w:val="26"/>
          <w:szCs w:val="26"/>
        </w:rPr>
        <w:br/>
      </w:r>
      <w:r w:rsidRPr="0024453F">
        <w:rPr>
          <w:sz w:val="26"/>
          <w:szCs w:val="26"/>
        </w:rPr>
        <w:t xml:space="preserve">30 декабря 2001 г. </w:t>
      </w:r>
      <w:r>
        <w:rPr>
          <w:sz w:val="26"/>
          <w:szCs w:val="26"/>
        </w:rPr>
        <w:t>№</w:t>
      </w:r>
      <w:r w:rsidRPr="0024453F">
        <w:rPr>
          <w:sz w:val="26"/>
          <w:szCs w:val="26"/>
        </w:rPr>
        <w:t xml:space="preserve"> 195-ФЗ;</w:t>
      </w:r>
      <w:r>
        <w:rPr>
          <w:sz w:val="26"/>
          <w:szCs w:val="26"/>
        </w:rPr>
        <w:t xml:space="preserve"> </w:t>
      </w:r>
    </w:p>
    <w:p w:rsidR="003D06D8" w:rsidRPr="00EA387A" w:rsidRDefault="00EF20E7" w:rsidP="003D06D8">
      <w:pPr>
        <w:pStyle w:val="ac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hyperlink r:id="rId8" w:history="1">
        <w:proofErr w:type="gramStart"/>
        <w:r w:rsidR="003D06D8">
          <w:rPr>
            <w:color w:val="000000" w:themeColor="text1"/>
            <w:sz w:val="26"/>
            <w:szCs w:val="26"/>
          </w:rPr>
          <w:t>По</w:t>
        </w:r>
        <w:r w:rsidR="003D06D8" w:rsidRPr="00EA387A">
          <w:rPr>
            <w:color w:val="000000" w:themeColor="text1"/>
            <w:sz w:val="26"/>
            <w:szCs w:val="26"/>
          </w:rPr>
          <w:t>становлени</w:t>
        </w:r>
      </w:hyperlink>
      <w:r w:rsidR="003D06D8">
        <w:rPr>
          <w:sz w:val="26"/>
          <w:szCs w:val="26"/>
        </w:rPr>
        <w:t>я</w:t>
      </w:r>
      <w:proofErr w:type="gramEnd"/>
      <w:r w:rsidR="003D06D8" w:rsidRPr="00EA387A">
        <w:rPr>
          <w:sz w:val="26"/>
          <w:szCs w:val="26"/>
        </w:rPr>
        <w:t xml:space="preserve"> Правительства Российской Федерации от 1 января 2002 г. </w:t>
      </w:r>
      <w:r w:rsidR="003D06D8">
        <w:rPr>
          <w:sz w:val="26"/>
          <w:szCs w:val="26"/>
        </w:rPr>
        <w:t>№</w:t>
      </w:r>
      <w:r w:rsidR="003D06D8" w:rsidRPr="00EA387A">
        <w:rPr>
          <w:sz w:val="26"/>
          <w:szCs w:val="26"/>
        </w:rPr>
        <w:t xml:space="preserve"> 1 </w:t>
      </w:r>
      <w:r w:rsidR="003D06D8">
        <w:rPr>
          <w:sz w:val="26"/>
          <w:szCs w:val="26"/>
        </w:rPr>
        <w:t>«</w:t>
      </w:r>
      <w:r w:rsidR="003D06D8" w:rsidRPr="00EA387A">
        <w:rPr>
          <w:sz w:val="26"/>
          <w:szCs w:val="26"/>
        </w:rPr>
        <w:t>О Классификации основных средств, включаемых в амортизационные группы</w:t>
      </w:r>
      <w:r w:rsidR="003D06D8">
        <w:rPr>
          <w:sz w:val="26"/>
          <w:szCs w:val="26"/>
        </w:rPr>
        <w:t>»</w:t>
      </w:r>
      <w:r w:rsidR="003D06D8" w:rsidRPr="00EA387A">
        <w:rPr>
          <w:sz w:val="26"/>
          <w:szCs w:val="26"/>
        </w:rPr>
        <w:t>;</w:t>
      </w:r>
    </w:p>
    <w:p w:rsidR="00001EA5" w:rsidRDefault="00001EA5" w:rsidP="00001EA5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E46956">
        <w:rPr>
          <w:sz w:val="26"/>
          <w:szCs w:val="26"/>
        </w:rPr>
        <w:t>приказов ФНС России об утверждении форм налоговых деклараций, порядка их заполнения, а также формата представления в электронной форме: по налогу на прибыль организаций, налогу на добавленную стоимость, водному налогу, сведений о выданных и полученных лицензиях (разрешениях) на пользование объектами животного мира, суммах и сроках уплаты сбора за пользование объектами животного мира, сведений о выданных и полученных разрешениях на добычу (вылов</w:t>
      </w:r>
      <w:proofErr w:type="gramEnd"/>
      <w:r w:rsidRPr="00E46956">
        <w:rPr>
          <w:sz w:val="26"/>
          <w:szCs w:val="26"/>
        </w:rPr>
        <w:t xml:space="preserve">) </w:t>
      </w:r>
      <w:proofErr w:type="gramStart"/>
      <w:r w:rsidRPr="00E46956">
        <w:rPr>
          <w:sz w:val="26"/>
          <w:szCs w:val="26"/>
        </w:rPr>
        <w:t>водных биологических ресурсов, налогу на добычу полезных ископаемых, суммах сбора за добычу (вылов) водных биологических ресурсов, подлежащих уплате в виде разового и регулярных взносов, сведений о количестве объектов водных биологических ресурсов, подлежащих изъятию из среды их обитания в качестве разрешенного прилова, на основании разрешения на добычу (вылов) водных биологических ресурсов и суммах сбора, подлежащих уплате в виде единовременного взноса, единому</w:t>
      </w:r>
      <w:proofErr w:type="gramEnd"/>
      <w:r w:rsidRPr="00E46956">
        <w:rPr>
          <w:sz w:val="26"/>
          <w:szCs w:val="26"/>
        </w:rPr>
        <w:t xml:space="preserve"> сельскохозяйственному налогу, налогу, уплачиваемому в связи с применением упрощенной системы налогообложения, единому налогу</w:t>
      </w:r>
      <w:r>
        <w:rPr>
          <w:sz w:val="26"/>
          <w:szCs w:val="26"/>
        </w:rPr>
        <w:t xml:space="preserve"> на </w:t>
      </w:r>
      <w:r>
        <w:rPr>
          <w:sz w:val="26"/>
          <w:szCs w:val="26"/>
        </w:rPr>
        <w:lastRenderedPageBreak/>
        <w:t>вмененный доход для отдельных видов деятельности,</w:t>
      </w:r>
      <w:r w:rsidRPr="002360B0">
        <w:rPr>
          <w:sz w:val="26"/>
          <w:szCs w:val="26"/>
        </w:rPr>
        <w:t xml:space="preserve"> </w:t>
      </w:r>
      <w:r>
        <w:rPr>
          <w:sz w:val="26"/>
          <w:szCs w:val="26"/>
        </w:rPr>
        <w:t>налогу на прибыль организаций при выполнении соглашений о разделе продукции, заявления на получение патента;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приказа Минфина России 22.10.2012 № 135н «Об утверждении форм книги </w:t>
      </w:r>
      <w:r w:rsidRPr="00FE5210">
        <w:rPr>
          <w:sz w:val="26"/>
          <w:szCs w:val="26"/>
        </w:rPr>
        <w:t>учета доходов и расходов организаций и индивидуальных предпринимателей, применяющих упрощенную систему налогообложения</w:t>
      </w:r>
      <w:r>
        <w:rPr>
          <w:sz w:val="26"/>
          <w:szCs w:val="26"/>
        </w:rPr>
        <w:t xml:space="preserve"> и книги учета доходов индивидуальных предпринимателей, применяющих патентную систему налогообложения;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75607C">
        <w:rPr>
          <w:sz w:val="26"/>
          <w:szCs w:val="26"/>
        </w:rPr>
        <w:t>приказ</w:t>
      </w:r>
      <w:r>
        <w:rPr>
          <w:sz w:val="26"/>
          <w:szCs w:val="26"/>
        </w:rPr>
        <w:t>а</w:t>
      </w:r>
      <w:r w:rsidRPr="0075607C">
        <w:rPr>
          <w:sz w:val="26"/>
          <w:szCs w:val="26"/>
        </w:rPr>
        <w:t xml:space="preserve"> Минфина </w:t>
      </w:r>
      <w:r>
        <w:rPr>
          <w:sz w:val="26"/>
          <w:szCs w:val="26"/>
        </w:rPr>
        <w:t xml:space="preserve">России </w:t>
      </w:r>
      <w:r w:rsidRPr="0075607C">
        <w:rPr>
          <w:sz w:val="26"/>
          <w:szCs w:val="26"/>
        </w:rPr>
        <w:t xml:space="preserve">от 2 июля 2010 г. № 66н «О формах бухгалтерской отчетности организаций»; 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Федерального закона от 06.12.2011 № 402-ФЗ «О бухгалтерском учете»;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6"/>
          <w:szCs w:val="26"/>
        </w:rPr>
      </w:pPr>
      <w:r w:rsidRPr="00B928AC">
        <w:rPr>
          <w:color w:val="000000" w:themeColor="text1"/>
          <w:sz w:val="26"/>
          <w:szCs w:val="26"/>
        </w:rPr>
        <w:t xml:space="preserve">Федерального </w:t>
      </w:r>
      <w:hyperlink r:id="rId9" w:history="1">
        <w:proofErr w:type="gramStart"/>
        <w:r w:rsidRPr="00B928AC">
          <w:rPr>
            <w:color w:val="000000" w:themeColor="text1"/>
            <w:sz w:val="26"/>
            <w:szCs w:val="26"/>
          </w:rPr>
          <w:t>закон</w:t>
        </w:r>
        <w:proofErr w:type="gramEnd"/>
      </w:hyperlink>
      <w:r w:rsidRPr="00B928AC">
        <w:rPr>
          <w:color w:val="000000" w:themeColor="text1"/>
          <w:sz w:val="26"/>
          <w:szCs w:val="26"/>
        </w:rPr>
        <w:t>а от 08.08.2001 № 129-ФЗ «О государственной регистрации юридических лиц и индивидуальных предпринимателей»;</w:t>
      </w:r>
    </w:p>
    <w:p w:rsidR="003D06D8" w:rsidRPr="00665EF7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6"/>
          <w:szCs w:val="26"/>
        </w:rPr>
      </w:pPr>
      <w:r w:rsidRPr="00665EF7">
        <w:rPr>
          <w:color w:val="000000" w:themeColor="text1"/>
          <w:sz w:val="26"/>
          <w:szCs w:val="26"/>
        </w:rPr>
        <w:t>Федеральн</w:t>
      </w:r>
      <w:r>
        <w:rPr>
          <w:color w:val="000000" w:themeColor="text1"/>
          <w:sz w:val="26"/>
          <w:szCs w:val="26"/>
        </w:rPr>
        <w:t>ого</w:t>
      </w:r>
      <w:r w:rsidRPr="00665EF7">
        <w:rPr>
          <w:color w:val="000000" w:themeColor="text1"/>
          <w:sz w:val="26"/>
          <w:szCs w:val="26"/>
        </w:rPr>
        <w:t xml:space="preserve"> </w:t>
      </w:r>
      <w:hyperlink r:id="rId10" w:history="1">
        <w:proofErr w:type="gramStart"/>
        <w:r w:rsidRPr="00665EF7">
          <w:rPr>
            <w:color w:val="000000" w:themeColor="text1"/>
            <w:sz w:val="26"/>
            <w:szCs w:val="26"/>
          </w:rPr>
          <w:t>закон</w:t>
        </w:r>
        <w:proofErr w:type="gramEnd"/>
      </w:hyperlink>
      <w:r>
        <w:rPr>
          <w:color w:val="000000" w:themeColor="text1"/>
          <w:sz w:val="26"/>
          <w:szCs w:val="26"/>
        </w:rPr>
        <w:t>а</w:t>
      </w:r>
      <w:r w:rsidRPr="00665EF7">
        <w:rPr>
          <w:color w:val="000000" w:themeColor="text1"/>
          <w:sz w:val="26"/>
          <w:szCs w:val="26"/>
        </w:rPr>
        <w:t xml:space="preserve"> от 29</w:t>
      </w:r>
      <w:r>
        <w:rPr>
          <w:color w:val="000000" w:themeColor="text1"/>
          <w:sz w:val="26"/>
          <w:szCs w:val="26"/>
        </w:rPr>
        <w:t>.12.</w:t>
      </w:r>
      <w:r w:rsidRPr="00665EF7">
        <w:rPr>
          <w:color w:val="000000" w:themeColor="text1"/>
          <w:sz w:val="26"/>
          <w:szCs w:val="26"/>
        </w:rPr>
        <w:t xml:space="preserve">2006 </w:t>
      </w:r>
      <w:r>
        <w:rPr>
          <w:color w:val="000000" w:themeColor="text1"/>
          <w:sz w:val="26"/>
          <w:szCs w:val="26"/>
        </w:rPr>
        <w:t>№</w:t>
      </w:r>
      <w:r w:rsidRPr="00665EF7">
        <w:rPr>
          <w:color w:val="000000" w:themeColor="text1"/>
          <w:sz w:val="26"/>
          <w:szCs w:val="26"/>
        </w:rPr>
        <w:t xml:space="preserve"> 244-ФЗ </w:t>
      </w:r>
      <w:r>
        <w:rPr>
          <w:color w:val="000000" w:themeColor="text1"/>
          <w:sz w:val="26"/>
          <w:szCs w:val="26"/>
        </w:rPr>
        <w:t>«</w:t>
      </w:r>
      <w:r w:rsidRPr="00665EF7">
        <w:rPr>
          <w:color w:val="000000" w:themeColor="text1"/>
          <w:sz w:val="26"/>
          <w:szCs w:val="26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>
        <w:rPr>
          <w:color w:val="000000" w:themeColor="text1"/>
          <w:sz w:val="26"/>
          <w:szCs w:val="26"/>
        </w:rPr>
        <w:t>»</w:t>
      </w:r>
      <w:r w:rsidRPr="00665EF7">
        <w:rPr>
          <w:color w:val="000000" w:themeColor="text1"/>
          <w:sz w:val="26"/>
          <w:szCs w:val="26"/>
        </w:rPr>
        <w:t>;</w:t>
      </w:r>
    </w:p>
    <w:p w:rsidR="003D06D8" w:rsidRPr="00665EF7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6"/>
          <w:szCs w:val="26"/>
        </w:rPr>
      </w:pPr>
      <w:r w:rsidRPr="00665EF7">
        <w:rPr>
          <w:color w:val="000000" w:themeColor="text1"/>
          <w:sz w:val="26"/>
          <w:szCs w:val="26"/>
        </w:rPr>
        <w:t>Федеральн</w:t>
      </w:r>
      <w:r>
        <w:rPr>
          <w:color w:val="000000" w:themeColor="text1"/>
          <w:sz w:val="26"/>
          <w:szCs w:val="26"/>
        </w:rPr>
        <w:t>ого</w:t>
      </w:r>
      <w:r w:rsidRPr="00665EF7">
        <w:rPr>
          <w:color w:val="000000" w:themeColor="text1"/>
          <w:sz w:val="26"/>
          <w:szCs w:val="26"/>
        </w:rPr>
        <w:t xml:space="preserve"> </w:t>
      </w:r>
      <w:hyperlink r:id="rId11" w:history="1">
        <w:proofErr w:type="gramStart"/>
        <w:r w:rsidRPr="00665EF7">
          <w:rPr>
            <w:color w:val="000000" w:themeColor="text1"/>
            <w:sz w:val="26"/>
            <w:szCs w:val="26"/>
          </w:rPr>
          <w:t>закон</w:t>
        </w:r>
        <w:proofErr w:type="gramEnd"/>
      </w:hyperlink>
      <w:r>
        <w:rPr>
          <w:color w:val="000000" w:themeColor="text1"/>
          <w:sz w:val="26"/>
          <w:szCs w:val="26"/>
        </w:rPr>
        <w:t>а</w:t>
      </w:r>
      <w:r w:rsidRPr="00665EF7">
        <w:rPr>
          <w:color w:val="000000" w:themeColor="text1"/>
          <w:sz w:val="26"/>
          <w:szCs w:val="26"/>
        </w:rPr>
        <w:t xml:space="preserve"> от </w:t>
      </w:r>
      <w:r>
        <w:rPr>
          <w:color w:val="000000" w:themeColor="text1"/>
          <w:sz w:val="26"/>
          <w:szCs w:val="26"/>
        </w:rPr>
        <w:t>0</w:t>
      </w:r>
      <w:r w:rsidRPr="00665EF7">
        <w:rPr>
          <w:color w:val="000000" w:themeColor="text1"/>
          <w:sz w:val="26"/>
          <w:szCs w:val="26"/>
        </w:rPr>
        <w:t>9</w:t>
      </w:r>
      <w:r>
        <w:rPr>
          <w:color w:val="000000" w:themeColor="text1"/>
          <w:sz w:val="26"/>
          <w:szCs w:val="26"/>
        </w:rPr>
        <w:t>.02.</w:t>
      </w:r>
      <w:r w:rsidRPr="00665EF7">
        <w:rPr>
          <w:color w:val="000000" w:themeColor="text1"/>
          <w:sz w:val="26"/>
          <w:szCs w:val="26"/>
        </w:rPr>
        <w:t xml:space="preserve">2009 </w:t>
      </w:r>
      <w:r>
        <w:rPr>
          <w:color w:val="000000" w:themeColor="text1"/>
          <w:sz w:val="26"/>
          <w:szCs w:val="26"/>
        </w:rPr>
        <w:t>№</w:t>
      </w:r>
      <w:r w:rsidRPr="00665EF7">
        <w:rPr>
          <w:color w:val="000000" w:themeColor="text1"/>
          <w:sz w:val="26"/>
          <w:szCs w:val="26"/>
        </w:rPr>
        <w:t xml:space="preserve"> 8-ФЗ </w:t>
      </w:r>
      <w:r>
        <w:rPr>
          <w:color w:val="000000" w:themeColor="text1"/>
          <w:sz w:val="26"/>
          <w:szCs w:val="26"/>
        </w:rPr>
        <w:t>«</w:t>
      </w:r>
      <w:r w:rsidRPr="00665EF7">
        <w:rPr>
          <w:color w:val="000000" w:themeColor="text1"/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color w:val="000000" w:themeColor="text1"/>
          <w:sz w:val="26"/>
          <w:szCs w:val="26"/>
        </w:rPr>
        <w:t>»</w:t>
      </w:r>
      <w:r w:rsidRPr="00665EF7">
        <w:rPr>
          <w:color w:val="000000" w:themeColor="text1"/>
          <w:sz w:val="26"/>
          <w:szCs w:val="26"/>
        </w:rPr>
        <w:t>;</w:t>
      </w:r>
    </w:p>
    <w:p w:rsidR="003D06D8" w:rsidRPr="00665EF7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6"/>
          <w:szCs w:val="26"/>
        </w:rPr>
      </w:pPr>
      <w:r w:rsidRPr="00665EF7">
        <w:rPr>
          <w:color w:val="000000" w:themeColor="text1"/>
          <w:sz w:val="26"/>
          <w:szCs w:val="26"/>
        </w:rPr>
        <w:t>Федеральн</w:t>
      </w:r>
      <w:r>
        <w:rPr>
          <w:color w:val="000000" w:themeColor="text1"/>
          <w:sz w:val="26"/>
          <w:szCs w:val="26"/>
        </w:rPr>
        <w:t>ого</w:t>
      </w:r>
      <w:r w:rsidRPr="00665EF7">
        <w:rPr>
          <w:color w:val="000000" w:themeColor="text1"/>
          <w:sz w:val="26"/>
          <w:szCs w:val="26"/>
        </w:rPr>
        <w:t xml:space="preserve"> </w:t>
      </w:r>
      <w:hyperlink r:id="rId12" w:history="1">
        <w:proofErr w:type="gramStart"/>
        <w:r w:rsidRPr="00665EF7">
          <w:rPr>
            <w:color w:val="000000" w:themeColor="text1"/>
            <w:sz w:val="26"/>
            <w:szCs w:val="26"/>
          </w:rPr>
          <w:t>закон</w:t>
        </w:r>
        <w:proofErr w:type="gramEnd"/>
      </w:hyperlink>
      <w:r>
        <w:rPr>
          <w:color w:val="000000" w:themeColor="text1"/>
          <w:sz w:val="26"/>
          <w:szCs w:val="26"/>
        </w:rPr>
        <w:t>а</w:t>
      </w:r>
      <w:r w:rsidRPr="00665EF7">
        <w:rPr>
          <w:color w:val="000000" w:themeColor="text1"/>
          <w:sz w:val="26"/>
          <w:szCs w:val="26"/>
        </w:rPr>
        <w:t xml:space="preserve"> от </w:t>
      </w:r>
      <w:r>
        <w:rPr>
          <w:color w:val="000000" w:themeColor="text1"/>
          <w:sz w:val="26"/>
          <w:szCs w:val="26"/>
        </w:rPr>
        <w:t>0</w:t>
      </w:r>
      <w:r w:rsidRPr="00665EF7">
        <w:rPr>
          <w:color w:val="000000" w:themeColor="text1"/>
          <w:sz w:val="26"/>
          <w:szCs w:val="26"/>
        </w:rPr>
        <w:t>4</w:t>
      </w:r>
      <w:r>
        <w:rPr>
          <w:color w:val="000000" w:themeColor="text1"/>
          <w:sz w:val="26"/>
          <w:szCs w:val="26"/>
        </w:rPr>
        <w:t>.05.</w:t>
      </w:r>
      <w:r w:rsidRPr="00665EF7">
        <w:rPr>
          <w:color w:val="000000" w:themeColor="text1"/>
          <w:sz w:val="26"/>
          <w:szCs w:val="26"/>
        </w:rPr>
        <w:t xml:space="preserve">2011 </w:t>
      </w:r>
      <w:r>
        <w:rPr>
          <w:color w:val="000000" w:themeColor="text1"/>
          <w:sz w:val="26"/>
          <w:szCs w:val="26"/>
        </w:rPr>
        <w:t>№</w:t>
      </w:r>
      <w:r w:rsidRPr="00665EF7">
        <w:rPr>
          <w:color w:val="000000" w:themeColor="text1"/>
          <w:sz w:val="26"/>
          <w:szCs w:val="26"/>
        </w:rPr>
        <w:t xml:space="preserve"> 99-ФЗ </w:t>
      </w:r>
      <w:r>
        <w:rPr>
          <w:color w:val="000000" w:themeColor="text1"/>
          <w:sz w:val="26"/>
          <w:szCs w:val="26"/>
        </w:rPr>
        <w:t>«</w:t>
      </w:r>
      <w:r w:rsidRPr="00665EF7">
        <w:rPr>
          <w:color w:val="000000" w:themeColor="text1"/>
          <w:sz w:val="26"/>
          <w:szCs w:val="26"/>
        </w:rPr>
        <w:t>О лицензировании отдельных видов деятельности</w:t>
      </w:r>
      <w:r>
        <w:rPr>
          <w:color w:val="000000" w:themeColor="text1"/>
          <w:sz w:val="26"/>
          <w:szCs w:val="26"/>
        </w:rPr>
        <w:t>»</w:t>
      </w:r>
      <w:r w:rsidRPr="00665EF7">
        <w:rPr>
          <w:color w:val="000000" w:themeColor="text1"/>
          <w:sz w:val="26"/>
          <w:szCs w:val="26"/>
        </w:rPr>
        <w:t>;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закона Российской Федерации от 21.02.1992 № 2395-1 «О недрах»;</w:t>
      </w:r>
    </w:p>
    <w:p w:rsidR="003D06D8" w:rsidRPr="004D4461" w:rsidRDefault="00EF20E7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hyperlink r:id="rId13" w:history="1">
        <w:proofErr w:type="gramStart"/>
        <w:r w:rsidR="003D06D8">
          <w:rPr>
            <w:color w:val="000000" w:themeColor="text1"/>
            <w:sz w:val="26"/>
            <w:szCs w:val="26"/>
          </w:rPr>
          <w:t>По</w:t>
        </w:r>
        <w:r w:rsidR="003D06D8" w:rsidRPr="004D4461">
          <w:rPr>
            <w:color w:val="000000" w:themeColor="text1"/>
            <w:sz w:val="26"/>
            <w:szCs w:val="26"/>
          </w:rPr>
          <w:t>становлени</w:t>
        </w:r>
      </w:hyperlink>
      <w:r w:rsidR="003D06D8" w:rsidRPr="004D4461">
        <w:rPr>
          <w:color w:val="000000" w:themeColor="text1"/>
          <w:sz w:val="26"/>
          <w:szCs w:val="26"/>
        </w:rPr>
        <w:t>я</w:t>
      </w:r>
      <w:proofErr w:type="gramEnd"/>
      <w:r w:rsidR="003D06D8" w:rsidRPr="004D4461">
        <w:rPr>
          <w:sz w:val="26"/>
          <w:szCs w:val="26"/>
        </w:rPr>
        <w:t xml:space="preserve"> Правительства Российской Федерации от 12</w:t>
      </w:r>
      <w:r w:rsidR="003D06D8">
        <w:rPr>
          <w:sz w:val="26"/>
          <w:szCs w:val="26"/>
        </w:rPr>
        <w:t>.08.</w:t>
      </w:r>
      <w:r w:rsidR="003D06D8" w:rsidRPr="004D4461">
        <w:rPr>
          <w:sz w:val="26"/>
          <w:szCs w:val="26"/>
        </w:rPr>
        <w:t xml:space="preserve">2004 </w:t>
      </w:r>
      <w:r w:rsidR="003D06D8">
        <w:rPr>
          <w:sz w:val="26"/>
          <w:szCs w:val="26"/>
        </w:rPr>
        <w:t>№</w:t>
      </w:r>
      <w:r w:rsidR="003D06D8" w:rsidRPr="004D4461">
        <w:rPr>
          <w:sz w:val="26"/>
          <w:szCs w:val="26"/>
        </w:rPr>
        <w:t xml:space="preserve"> 410 </w:t>
      </w:r>
      <w:r w:rsidR="003D06D8">
        <w:rPr>
          <w:sz w:val="26"/>
          <w:szCs w:val="26"/>
        </w:rPr>
        <w:t>«</w:t>
      </w:r>
      <w:r w:rsidR="003D06D8" w:rsidRPr="004D4461">
        <w:rPr>
          <w:sz w:val="26"/>
          <w:szCs w:val="26"/>
        </w:rPr>
        <w:t>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</w:t>
      </w:r>
      <w:r w:rsidR="003D06D8">
        <w:rPr>
          <w:sz w:val="26"/>
          <w:szCs w:val="26"/>
        </w:rPr>
        <w:t>»</w:t>
      </w:r>
      <w:r w:rsidR="003D06D8" w:rsidRPr="004D4461">
        <w:rPr>
          <w:sz w:val="26"/>
          <w:szCs w:val="26"/>
        </w:rPr>
        <w:t>;</w:t>
      </w:r>
    </w:p>
    <w:p w:rsidR="003D06D8" w:rsidRPr="004D4461" w:rsidRDefault="00EF20E7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hyperlink r:id="rId14" w:history="1">
        <w:proofErr w:type="gramStart"/>
        <w:r w:rsidR="003D06D8" w:rsidRPr="004D4461">
          <w:rPr>
            <w:color w:val="000000" w:themeColor="text1"/>
            <w:sz w:val="26"/>
            <w:szCs w:val="26"/>
          </w:rPr>
          <w:t>приказ</w:t>
        </w:r>
        <w:proofErr w:type="gramEnd"/>
      </w:hyperlink>
      <w:r w:rsidR="003D06D8">
        <w:rPr>
          <w:sz w:val="26"/>
          <w:szCs w:val="26"/>
        </w:rPr>
        <w:t>а</w:t>
      </w:r>
      <w:r w:rsidR="003D06D8" w:rsidRPr="004D4461">
        <w:rPr>
          <w:sz w:val="26"/>
          <w:szCs w:val="26"/>
        </w:rPr>
        <w:t xml:space="preserve"> Минфина от 29</w:t>
      </w:r>
      <w:r w:rsidR="003D06D8">
        <w:rPr>
          <w:sz w:val="26"/>
          <w:szCs w:val="26"/>
        </w:rPr>
        <w:t>.07.</w:t>
      </w:r>
      <w:r w:rsidR="003D06D8" w:rsidRPr="004D4461">
        <w:rPr>
          <w:sz w:val="26"/>
          <w:szCs w:val="26"/>
        </w:rPr>
        <w:t xml:space="preserve">1998 </w:t>
      </w:r>
      <w:r w:rsidR="003D06D8">
        <w:rPr>
          <w:sz w:val="26"/>
          <w:szCs w:val="26"/>
        </w:rPr>
        <w:t>№</w:t>
      </w:r>
      <w:r w:rsidR="003D06D8" w:rsidRPr="004D4461">
        <w:rPr>
          <w:sz w:val="26"/>
          <w:szCs w:val="26"/>
        </w:rPr>
        <w:t xml:space="preserve"> 34н </w:t>
      </w:r>
      <w:r w:rsidR="003D06D8">
        <w:rPr>
          <w:sz w:val="26"/>
          <w:szCs w:val="26"/>
        </w:rPr>
        <w:t>«</w:t>
      </w:r>
      <w:r w:rsidR="003D06D8" w:rsidRPr="004D4461">
        <w:rPr>
          <w:sz w:val="26"/>
          <w:szCs w:val="26"/>
        </w:rPr>
        <w:t>Об утверждении Положения по ведению бухгалтерского учета и бухгалтерской отчетности в Российской Федерации</w:t>
      </w:r>
      <w:r w:rsidR="003D06D8">
        <w:rPr>
          <w:sz w:val="26"/>
          <w:szCs w:val="26"/>
        </w:rPr>
        <w:t>»</w:t>
      </w:r>
      <w:r w:rsidR="003D06D8" w:rsidRPr="004D4461">
        <w:rPr>
          <w:sz w:val="26"/>
          <w:szCs w:val="26"/>
        </w:rPr>
        <w:t>;</w:t>
      </w:r>
    </w:p>
    <w:p w:rsidR="003D06D8" w:rsidRPr="00073872" w:rsidRDefault="00EF20E7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hyperlink r:id="rId15" w:history="1">
        <w:proofErr w:type="gramStart"/>
        <w:r w:rsidR="003D06D8" w:rsidRPr="00073872">
          <w:rPr>
            <w:color w:val="000000" w:themeColor="text1"/>
            <w:sz w:val="26"/>
            <w:szCs w:val="26"/>
          </w:rPr>
          <w:t>приказ</w:t>
        </w:r>
        <w:proofErr w:type="gramEnd"/>
      </w:hyperlink>
      <w:r w:rsidR="003D06D8" w:rsidRPr="00073872">
        <w:rPr>
          <w:color w:val="000000" w:themeColor="text1"/>
          <w:sz w:val="26"/>
          <w:szCs w:val="26"/>
        </w:rPr>
        <w:t>а</w:t>
      </w:r>
      <w:r w:rsidR="003D06D8" w:rsidRPr="00073872">
        <w:rPr>
          <w:sz w:val="26"/>
          <w:szCs w:val="26"/>
        </w:rPr>
        <w:t xml:space="preserve"> Минфина от 31</w:t>
      </w:r>
      <w:r w:rsidR="003D06D8">
        <w:rPr>
          <w:sz w:val="26"/>
          <w:szCs w:val="26"/>
        </w:rPr>
        <w:t>.12.</w:t>
      </w:r>
      <w:r w:rsidR="003D06D8" w:rsidRPr="00073872">
        <w:rPr>
          <w:sz w:val="26"/>
          <w:szCs w:val="26"/>
        </w:rPr>
        <w:t xml:space="preserve">2000 </w:t>
      </w:r>
      <w:r w:rsidR="003D06D8">
        <w:rPr>
          <w:sz w:val="26"/>
          <w:szCs w:val="26"/>
        </w:rPr>
        <w:t>№</w:t>
      </w:r>
      <w:r w:rsidR="003D06D8" w:rsidRPr="00073872">
        <w:rPr>
          <w:sz w:val="26"/>
          <w:szCs w:val="26"/>
        </w:rPr>
        <w:t xml:space="preserve"> 94н </w:t>
      </w:r>
      <w:r w:rsidR="003D06D8">
        <w:rPr>
          <w:sz w:val="26"/>
          <w:szCs w:val="26"/>
        </w:rPr>
        <w:t>«</w:t>
      </w:r>
      <w:r w:rsidR="003D06D8" w:rsidRPr="00073872">
        <w:rPr>
          <w:sz w:val="26"/>
          <w:szCs w:val="26"/>
        </w:rPr>
        <w:t>Об утверждении плана счетов бухгалтерского учета финансово-хозяйственной деятельности организаций и инструкции по его применению</w:t>
      </w:r>
      <w:r w:rsidR="003D06D8">
        <w:rPr>
          <w:sz w:val="26"/>
          <w:szCs w:val="26"/>
        </w:rPr>
        <w:t>»</w:t>
      </w:r>
      <w:r w:rsidR="003D06D8" w:rsidRPr="00073872">
        <w:rPr>
          <w:sz w:val="26"/>
          <w:szCs w:val="26"/>
        </w:rPr>
        <w:t>;</w:t>
      </w:r>
    </w:p>
    <w:p w:rsidR="003D06D8" w:rsidRPr="00B928AC" w:rsidRDefault="00EF20E7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hyperlink r:id="rId16" w:history="1">
        <w:proofErr w:type="gramStart"/>
        <w:r w:rsidR="003D06D8" w:rsidRPr="00073872">
          <w:rPr>
            <w:color w:val="000000" w:themeColor="text1"/>
            <w:sz w:val="26"/>
            <w:szCs w:val="26"/>
          </w:rPr>
          <w:t>приказ</w:t>
        </w:r>
        <w:proofErr w:type="gramEnd"/>
      </w:hyperlink>
      <w:r w:rsidR="003D06D8" w:rsidRPr="00073872">
        <w:rPr>
          <w:color w:val="000000" w:themeColor="text1"/>
          <w:sz w:val="26"/>
          <w:szCs w:val="26"/>
        </w:rPr>
        <w:t>а</w:t>
      </w:r>
      <w:r w:rsidR="003D06D8" w:rsidRPr="00073872">
        <w:rPr>
          <w:sz w:val="26"/>
          <w:szCs w:val="26"/>
        </w:rPr>
        <w:t xml:space="preserve"> ФНС России от 16</w:t>
      </w:r>
      <w:r w:rsidR="003D06D8">
        <w:rPr>
          <w:sz w:val="26"/>
          <w:szCs w:val="26"/>
        </w:rPr>
        <w:t>.10.</w:t>
      </w:r>
      <w:r w:rsidR="003D06D8" w:rsidRPr="00073872">
        <w:rPr>
          <w:sz w:val="26"/>
          <w:szCs w:val="26"/>
        </w:rPr>
        <w:t xml:space="preserve">2013 </w:t>
      </w:r>
      <w:r w:rsidR="003D06D8">
        <w:rPr>
          <w:sz w:val="26"/>
          <w:szCs w:val="26"/>
        </w:rPr>
        <w:t>№</w:t>
      </w:r>
      <w:r w:rsidR="003D06D8" w:rsidRPr="00073872">
        <w:rPr>
          <w:sz w:val="26"/>
          <w:szCs w:val="26"/>
        </w:rPr>
        <w:t xml:space="preserve"> ММВ-7-3/449@ </w:t>
      </w:r>
      <w:r w:rsidR="003D06D8">
        <w:rPr>
          <w:sz w:val="26"/>
          <w:szCs w:val="26"/>
        </w:rPr>
        <w:t>«</w:t>
      </w:r>
      <w:r w:rsidR="003D06D8" w:rsidRPr="00073872">
        <w:rPr>
          <w:sz w:val="26"/>
          <w:szCs w:val="26"/>
        </w:rPr>
        <w:t>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</w:t>
      </w:r>
      <w:r w:rsidR="003D06D8">
        <w:rPr>
          <w:sz w:val="26"/>
          <w:szCs w:val="26"/>
        </w:rPr>
        <w:t>»</w:t>
      </w:r>
      <w:r w:rsidR="003D06D8" w:rsidRPr="00073872">
        <w:rPr>
          <w:sz w:val="26"/>
          <w:szCs w:val="26"/>
        </w:rPr>
        <w:t>.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002131">
        <w:rPr>
          <w:sz w:val="26"/>
          <w:szCs w:val="26"/>
        </w:rPr>
        <w:t>приказ</w:t>
      </w:r>
      <w:r>
        <w:rPr>
          <w:sz w:val="26"/>
          <w:szCs w:val="26"/>
        </w:rPr>
        <w:t>а</w:t>
      </w:r>
      <w:r w:rsidRPr="00002131">
        <w:rPr>
          <w:sz w:val="26"/>
          <w:szCs w:val="26"/>
        </w:rPr>
        <w:t xml:space="preserve"> Минфина России от 13 августа 2002 г. </w:t>
      </w:r>
      <w:r>
        <w:rPr>
          <w:sz w:val="26"/>
          <w:szCs w:val="26"/>
        </w:rPr>
        <w:t>№</w:t>
      </w:r>
      <w:r w:rsidRPr="00002131">
        <w:rPr>
          <w:sz w:val="26"/>
          <w:szCs w:val="26"/>
        </w:rPr>
        <w:t xml:space="preserve"> 86н </w:t>
      </w:r>
      <w:r>
        <w:rPr>
          <w:sz w:val="26"/>
          <w:szCs w:val="26"/>
        </w:rPr>
        <w:t>«</w:t>
      </w:r>
      <w:r w:rsidRPr="00002131">
        <w:rPr>
          <w:sz w:val="26"/>
          <w:szCs w:val="26"/>
        </w:rPr>
        <w:t>Об утверждении Порядка учета доходов и расходов и хозяйственных операций для индивидуальных предпринимателей</w:t>
      </w:r>
      <w:r>
        <w:rPr>
          <w:sz w:val="26"/>
          <w:szCs w:val="26"/>
        </w:rPr>
        <w:t>»;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закона Калининградской области от 22.10.2012 № 154 «О введении патентной системы налогообложения на территории Калининградской области»;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закона Калининградской области от 25.11.2015 № 469 «Об установлении налоговой ставки в размере ноля процентов при применении упрощенной системы налогообложения и патентной системы налогообложения;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закона Калининградской области от 24.04.2018 № 162 «Об установлении налоговых ставок для отдельных категорий налогоплательщиков, применяющих упрощенную систему налогообложения»;</w:t>
      </w:r>
    </w:p>
    <w:p w:rsidR="003D06D8" w:rsidRDefault="003D06D8" w:rsidP="003D06D8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решений городского округа и муниципальных районов о введении на территории города Калининграда и Калининградской области системы налогообложения в виде единого налога на вмененный доход для отдельных видов деятельности</w:t>
      </w:r>
      <w:r w:rsidR="00A062B6">
        <w:rPr>
          <w:sz w:val="26"/>
          <w:szCs w:val="26"/>
        </w:rPr>
        <w:t>;</w:t>
      </w:r>
    </w:p>
    <w:p w:rsidR="00A062B6" w:rsidRPr="00E46956" w:rsidRDefault="00EF20E7" w:rsidP="00A062B6">
      <w:pPr>
        <w:pStyle w:val="ConsPlusNormal"/>
        <w:numPr>
          <w:ilvl w:val="0"/>
          <w:numId w:val="47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7" w:history="1">
        <w:proofErr w:type="gramStart"/>
        <w:r w:rsidR="00A062B6" w:rsidRPr="00E46956">
          <w:rPr>
            <w:rFonts w:ascii="Times New Roman" w:hAnsi="Times New Roman" w:cs="Times New Roman"/>
            <w:color w:val="000000"/>
            <w:sz w:val="28"/>
            <w:szCs w:val="28"/>
          </w:rPr>
          <w:t>приказ</w:t>
        </w:r>
        <w:proofErr w:type="gramEnd"/>
      </w:hyperlink>
      <w:r w:rsidR="00A062B6" w:rsidRPr="00E46956">
        <w:rPr>
          <w:rFonts w:ascii="Times New Roman" w:hAnsi="Times New Roman" w:cs="Times New Roman"/>
          <w:sz w:val="28"/>
          <w:szCs w:val="28"/>
        </w:rPr>
        <w:t>а</w:t>
      </w:r>
      <w:r w:rsidR="00A062B6" w:rsidRPr="00E46956">
        <w:rPr>
          <w:rFonts w:ascii="Times New Roman" w:hAnsi="Times New Roman" w:cs="Times New Roman"/>
          <w:color w:val="000000"/>
          <w:sz w:val="28"/>
          <w:szCs w:val="28"/>
        </w:rPr>
        <w:t xml:space="preserve"> Минфина России от 2 июля 2012 г. № 99н «Административный </w:t>
      </w:r>
      <w:r w:rsidR="00A062B6" w:rsidRPr="00E4695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</w:t>
      </w:r>
      <w:proofErr w:type="gramStart"/>
      <w:r w:rsidR="00A062B6" w:rsidRPr="00E46956">
        <w:rPr>
          <w:rFonts w:ascii="Times New Roman" w:hAnsi="Times New Roman" w:cs="Times New Roman"/>
          <w:color w:val="000000"/>
          <w:sz w:val="28"/>
          <w:szCs w:val="28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6F555E" w:rsidRDefault="006F555E" w:rsidP="006F555E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Старший</w:t>
      </w:r>
      <w:r w:rsidRPr="00CF1CAF">
        <w:rPr>
          <w:sz w:val="26"/>
          <w:szCs w:val="26"/>
        </w:rPr>
        <w:t xml:space="preserve"> государственный налоговый инспектор </w:t>
      </w:r>
      <w:r w:rsidRPr="0065082D">
        <w:rPr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C0DC9" w:rsidRPr="00423CD2" w:rsidRDefault="009C0DC9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6.</w:t>
      </w:r>
      <w:r w:rsidR="002B6552">
        <w:rPr>
          <w:sz w:val="26"/>
          <w:szCs w:val="26"/>
        </w:rPr>
        <w:t>4</w:t>
      </w:r>
      <w:r w:rsidRPr="00423CD2">
        <w:rPr>
          <w:sz w:val="26"/>
          <w:szCs w:val="26"/>
        </w:rPr>
        <w:t xml:space="preserve">.2. Иные профессиональные знания: 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работа с разными источниками информации (включая поиск в сети Интернет);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работа с большим объемом информации; 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подготовка служебных писем, включая ответы на обращения государственных органов, граждан и организаций в установленный срок; 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особенности определения налоговой базы </w:t>
      </w:r>
      <w:r w:rsidR="00245030">
        <w:rPr>
          <w:sz w:val="26"/>
          <w:szCs w:val="26"/>
        </w:rPr>
        <w:t>по налогу на добычу полезных ископаемых</w:t>
      </w:r>
      <w:r w:rsidRPr="00423CD2">
        <w:rPr>
          <w:sz w:val="26"/>
          <w:szCs w:val="26"/>
        </w:rPr>
        <w:t>;</w:t>
      </w:r>
    </w:p>
    <w:p w:rsidR="009C0DC9" w:rsidRPr="00423CD2" w:rsidRDefault="00245030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уплаты ресурсных платежей</w:t>
      </w:r>
      <w:r w:rsidR="009C0DC9" w:rsidRPr="00423CD2">
        <w:rPr>
          <w:sz w:val="26"/>
          <w:szCs w:val="26"/>
        </w:rPr>
        <w:t>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порядок проведения мероприятий налогового контроля;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практика применения законодательства Российской Федерации о налогах и сборах;</w:t>
      </w:r>
    </w:p>
    <w:p w:rsidR="009C0DC9" w:rsidRPr="00423CD2" w:rsidRDefault="00764433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6.</w:t>
      </w:r>
      <w:r w:rsidR="002B6552">
        <w:rPr>
          <w:sz w:val="26"/>
          <w:szCs w:val="26"/>
        </w:rPr>
        <w:t>5</w:t>
      </w:r>
      <w:r w:rsidR="009C0DC9" w:rsidRPr="00423CD2">
        <w:rPr>
          <w:sz w:val="26"/>
          <w:szCs w:val="26"/>
        </w:rPr>
        <w:t>. Наличие функциональных знаний: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принципы предоставления государственных услуг;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требования к предоставлению государственных услуг;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порядок предоставления государственных услуг в электронной форме;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понятие и принципы функционирования, назначение портала государственных услуг;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права заявителей при получении государственных услуг;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обязанности государственных органов, предоставляющих государственные услуги;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стандарт предоставления государственной услуги: требования и порядок разработки.</w:t>
      </w:r>
    </w:p>
    <w:p w:rsidR="009C0DC9" w:rsidRPr="00423CD2" w:rsidRDefault="009C0DC9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6.</w:t>
      </w:r>
      <w:r w:rsidR="002B6552">
        <w:rPr>
          <w:sz w:val="26"/>
          <w:szCs w:val="26"/>
        </w:rPr>
        <w:t>6</w:t>
      </w:r>
      <w:r w:rsidRPr="00423CD2">
        <w:rPr>
          <w:sz w:val="26"/>
          <w:szCs w:val="26"/>
        </w:rPr>
        <w:t>. Наличие базовых умений: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умение мыслить системно (стратегически);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коммуникативные умения;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умение управлять изменениями.</w:t>
      </w:r>
    </w:p>
    <w:p w:rsidR="009C0DC9" w:rsidRPr="00423CD2" w:rsidRDefault="009C0DC9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6.</w:t>
      </w:r>
      <w:r w:rsidR="002B6552">
        <w:rPr>
          <w:sz w:val="26"/>
          <w:szCs w:val="26"/>
        </w:rPr>
        <w:t>7</w:t>
      </w:r>
      <w:r w:rsidRPr="00423CD2">
        <w:rPr>
          <w:sz w:val="26"/>
          <w:szCs w:val="26"/>
        </w:rPr>
        <w:t>. Наличие профессиональных умений:</w:t>
      </w:r>
    </w:p>
    <w:p w:rsidR="00872D75" w:rsidRPr="00FC199C" w:rsidRDefault="00872D75" w:rsidP="00872D75">
      <w:pPr>
        <w:pStyle w:val="ac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FC199C">
        <w:rPr>
          <w:sz w:val="26"/>
          <w:szCs w:val="26"/>
        </w:rPr>
        <w:t>расчет налога на добавленную стоимость;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режимов, утилизационного сбора, торгового сбора.</w:t>
      </w:r>
    </w:p>
    <w:p w:rsidR="009C0DC9" w:rsidRPr="00423CD2" w:rsidRDefault="009C0DC9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lastRenderedPageBreak/>
        <w:t>6.</w:t>
      </w:r>
      <w:r w:rsidR="002B6552">
        <w:rPr>
          <w:sz w:val="26"/>
          <w:szCs w:val="26"/>
        </w:rPr>
        <w:t>8</w:t>
      </w:r>
      <w:r w:rsidRPr="00423CD2">
        <w:rPr>
          <w:sz w:val="26"/>
          <w:szCs w:val="26"/>
        </w:rPr>
        <w:t>. Наличие функциональных умений: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рассмотрение запросов, ходатайств, уведомлений, жалоб;</w:t>
      </w:r>
    </w:p>
    <w:p w:rsidR="009C0DC9" w:rsidRPr="00423CD2" w:rsidRDefault="009C0DC9" w:rsidP="00423CD2">
      <w:pPr>
        <w:pStyle w:val="ac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проведение консультаций.</w:t>
      </w:r>
    </w:p>
    <w:p w:rsidR="00EF2C6C" w:rsidRPr="00423CD2" w:rsidRDefault="00EF2C6C" w:rsidP="00423CD2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412FEF" w:rsidRPr="00423CD2" w:rsidRDefault="00412FEF" w:rsidP="00423CD2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423CD2">
        <w:rPr>
          <w:sz w:val="26"/>
          <w:szCs w:val="26"/>
          <w:lang w:val="en-US"/>
        </w:rPr>
        <w:t>III</w:t>
      </w:r>
      <w:r w:rsidRPr="00423CD2">
        <w:rPr>
          <w:sz w:val="26"/>
          <w:szCs w:val="26"/>
        </w:rPr>
        <w:t xml:space="preserve">. Должностные обязанности, права и ответственность. </w:t>
      </w:r>
    </w:p>
    <w:p w:rsidR="00412FEF" w:rsidRPr="00423CD2" w:rsidRDefault="00412FEF" w:rsidP="00423CD2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ED7AC0" w:rsidRPr="00423CD2" w:rsidRDefault="00ED7AC0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7.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 </w:t>
      </w:r>
    </w:p>
    <w:p w:rsidR="00ED7AC0" w:rsidRPr="00423CD2" w:rsidRDefault="00ED7AC0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8. В целях реализации задач и функций, возложенных на отдел налогообложения </w:t>
      </w:r>
      <w:r w:rsidR="00245030">
        <w:rPr>
          <w:sz w:val="26"/>
          <w:szCs w:val="26"/>
        </w:rPr>
        <w:t>юридических</w:t>
      </w:r>
      <w:r w:rsidRPr="00423CD2">
        <w:rPr>
          <w:sz w:val="26"/>
          <w:szCs w:val="26"/>
        </w:rPr>
        <w:t xml:space="preserve"> лиц, старший государственный налоговый инспектор обязан: </w:t>
      </w:r>
    </w:p>
    <w:p w:rsidR="00ED7AC0" w:rsidRPr="00423CD2" w:rsidRDefault="00ED7AC0" w:rsidP="00423CD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3CD2">
        <w:rPr>
          <w:rFonts w:ascii="Times New Roman" w:hAnsi="Times New Roman" w:cs="Times New Roman"/>
          <w:sz w:val="26"/>
          <w:szCs w:val="26"/>
        </w:rPr>
        <w:t>8.1. Обеспечивать методологию работы нижестоящих налоговых органов по вопросам администрирования:</w:t>
      </w:r>
    </w:p>
    <w:p w:rsidR="00245030" w:rsidRPr="00984994" w:rsidRDefault="00245030" w:rsidP="00245030">
      <w:pPr>
        <w:pStyle w:val="ConsNormal"/>
        <w:widowControl/>
        <w:numPr>
          <w:ilvl w:val="0"/>
          <w:numId w:val="25"/>
        </w:numPr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258CE">
        <w:rPr>
          <w:rFonts w:ascii="Times New Roman" w:hAnsi="Times New Roman" w:cs="Times New Roman"/>
          <w:sz w:val="26"/>
          <w:szCs w:val="26"/>
        </w:rPr>
        <w:t>налога на добычу полезных ископаемых;</w:t>
      </w:r>
    </w:p>
    <w:p w:rsidR="00245030" w:rsidRDefault="00245030" w:rsidP="00245030">
      <w:pPr>
        <w:pStyle w:val="ConsNormal"/>
        <w:widowControl/>
        <w:numPr>
          <w:ilvl w:val="0"/>
          <w:numId w:val="25"/>
        </w:numPr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платежей за пользование недрами;</w:t>
      </w:r>
    </w:p>
    <w:p w:rsidR="00245030" w:rsidRPr="006258CE" w:rsidRDefault="00245030" w:rsidP="00245030">
      <w:pPr>
        <w:pStyle w:val="ConsNormal"/>
        <w:widowControl/>
        <w:numPr>
          <w:ilvl w:val="0"/>
          <w:numId w:val="25"/>
        </w:numPr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258CE">
        <w:rPr>
          <w:rFonts w:ascii="Times New Roman" w:hAnsi="Times New Roman" w:cs="Times New Roman"/>
          <w:sz w:val="26"/>
          <w:szCs w:val="26"/>
        </w:rPr>
        <w:t>водного налога;</w:t>
      </w:r>
    </w:p>
    <w:p w:rsidR="00245030" w:rsidRDefault="00245030" w:rsidP="00245030">
      <w:pPr>
        <w:pStyle w:val="ConsNormal"/>
        <w:widowControl/>
        <w:numPr>
          <w:ilvl w:val="0"/>
          <w:numId w:val="25"/>
        </w:numPr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84994">
        <w:rPr>
          <w:rFonts w:ascii="Times New Roman" w:hAnsi="Times New Roman" w:cs="Times New Roman"/>
          <w:sz w:val="26"/>
          <w:szCs w:val="26"/>
        </w:rPr>
        <w:t>сборов за пользование объектами животного мира и водными биологическими ресурсами;</w:t>
      </w:r>
    </w:p>
    <w:p w:rsidR="00872D75" w:rsidRPr="00872D75" w:rsidRDefault="00872D75" w:rsidP="00245030">
      <w:pPr>
        <w:pStyle w:val="ConsNormal"/>
        <w:widowControl/>
        <w:numPr>
          <w:ilvl w:val="0"/>
          <w:numId w:val="25"/>
        </w:numPr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872D75">
        <w:rPr>
          <w:rFonts w:ascii="Times New Roman" w:hAnsi="Times New Roman" w:cs="Times New Roman"/>
          <w:sz w:val="26"/>
          <w:szCs w:val="26"/>
        </w:rPr>
        <w:t>алог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72D75">
        <w:rPr>
          <w:rFonts w:ascii="Times New Roman" w:hAnsi="Times New Roman" w:cs="Times New Roman"/>
          <w:sz w:val="26"/>
          <w:szCs w:val="26"/>
        </w:rPr>
        <w:t xml:space="preserve"> на игорный бизнес</w:t>
      </w:r>
    </w:p>
    <w:p w:rsidR="00245030" w:rsidRDefault="00245030" w:rsidP="00245030">
      <w:pPr>
        <w:pStyle w:val="ConsNormal"/>
        <w:widowControl/>
        <w:numPr>
          <w:ilvl w:val="0"/>
          <w:numId w:val="25"/>
        </w:numPr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2163">
        <w:rPr>
          <w:rFonts w:ascii="Times New Roman" w:hAnsi="Times New Roman" w:cs="Times New Roman"/>
          <w:sz w:val="26"/>
          <w:szCs w:val="26"/>
        </w:rPr>
        <w:t>специальных налоговых режимов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45030" w:rsidRPr="00112163" w:rsidRDefault="00245030" w:rsidP="00245030">
      <w:pPr>
        <w:pStyle w:val="ConsNormal"/>
        <w:widowControl/>
        <w:ind w:left="851"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2163">
        <w:rPr>
          <w:rFonts w:ascii="Times New Roman" w:hAnsi="Times New Roman" w:cs="Times New Roman"/>
          <w:sz w:val="26"/>
          <w:szCs w:val="26"/>
        </w:rPr>
        <w:t>для сельскохозяйственных товаропроизводителей (единый сельскохозяйственный налог);</w:t>
      </w:r>
    </w:p>
    <w:p w:rsidR="00245030" w:rsidRPr="00112163" w:rsidRDefault="00245030" w:rsidP="00245030">
      <w:pPr>
        <w:pStyle w:val="ConsNormal"/>
        <w:widowControl/>
        <w:ind w:left="851"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2163">
        <w:rPr>
          <w:rFonts w:ascii="Times New Roman" w:hAnsi="Times New Roman" w:cs="Times New Roman"/>
          <w:sz w:val="26"/>
          <w:szCs w:val="26"/>
        </w:rPr>
        <w:t>упрощенной системы налогообложения;</w:t>
      </w:r>
    </w:p>
    <w:p w:rsidR="00245030" w:rsidRPr="00112163" w:rsidRDefault="00245030" w:rsidP="00245030">
      <w:pPr>
        <w:pStyle w:val="ConsNormal"/>
        <w:widowControl/>
        <w:ind w:left="851"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2163">
        <w:rPr>
          <w:rFonts w:ascii="Times New Roman" w:hAnsi="Times New Roman" w:cs="Times New Roman"/>
          <w:sz w:val="26"/>
          <w:szCs w:val="26"/>
        </w:rPr>
        <w:t>в виде единого налога на вмененный доход для отдельных видов деятельности;</w:t>
      </w:r>
    </w:p>
    <w:p w:rsidR="00245030" w:rsidRPr="00112163" w:rsidRDefault="00245030" w:rsidP="00245030">
      <w:pPr>
        <w:pStyle w:val="ConsNormal"/>
        <w:widowControl/>
        <w:ind w:left="851"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2163">
        <w:rPr>
          <w:rFonts w:ascii="Times New Roman" w:hAnsi="Times New Roman" w:cs="Times New Roman"/>
          <w:sz w:val="26"/>
          <w:szCs w:val="26"/>
        </w:rPr>
        <w:t>при выполнении соглашений о разделе продукции;</w:t>
      </w:r>
    </w:p>
    <w:p w:rsidR="00245030" w:rsidRDefault="00245030" w:rsidP="00245030">
      <w:pPr>
        <w:pStyle w:val="ConsNormal"/>
        <w:widowControl/>
        <w:ind w:left="851"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2163">
        <w:rPr>
          <w:rFonts w:ascii="Times New Roman" w:hAnsi="Times New Roman" w:cs="Times New Roman"/>
          <w:sz w:val="26"/>
          <w:szCs w:val="26"/>
        </w:rPr>
        <w:t>патентной системы налогообложения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D7AC0" w:rsidRPr="00423CD2" w:rsidRDefault="00ED7AC0" w:rsidP="0024503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423CD2">
        <w:rPr>
          <w:rFonts w:ascii="Times New Roman" w:hAnsi="Times New Roman" w:cs="Times New Roman"/>
          <w:sz w:val="26"/>
          <w:szCs w:val="26"/>
        </w:rPr>
        <w:t xml:space="preserve">8.2. Осуществлять анализ </w:t>
      </w:r>
      <w:r w:rsidR="005E1B04">
        <w:rPr>
          <w:rFonts w:ascii="Times New Roman" w:hAnsi="Times New Roman" w:cs="Times New Roman"/>
          <w:sz w:val="26"/>
          <w:szCs w:val="26"/>
        </w:rPr>
        <w:t xml:space="preserve">начислений и </w:t>
      </w:r>
      <w:r w:rsidRPr="00423CD2">
        <w:rPr>
          <w:rFonts w:ascii="Times New Roman" w:hAnsi="Times New Roman" w:cs="Times New Roman"/>
          <w:sz w:val="26"/>
          <w:szCs w:val="26"/>
        </w:rPr>
        <w:t xml:space="preserve">поступлений от взимания </w:t>
      </w:r>
      <w:r w:rsidR="005E1B04">
        <w:rPr>
          <w:rFonts w:ascii="Times New Roman" w:hAnsi="Times New Roman" w:cs="Times New Roman"/>
          <w:sz w:val="26"/>
          <w:szCs w:val="26"/>
        </w:rPr>
        <w:t>налогов и</w:t>
      </w:r>
      <w:r w:rsidRPr="00423CD2">
        <w:rPr>
          <w:rFonts w:ascii="Times New Roman" w:hAnsi="Times New Roman" w:cs="Times New Roman"/>
          <w:sz w:val="26"/>
          <w:szCs w:val="26"/>
        </w:rPr>
        <w:t xml:space="preserve"> сбор</w:t>
      </w:r>
      <w:r w:rsidR="005E1B04">
        <w:rPr>
          <w:rFonts w:ascii="Times New Roman" w:hAnsi="Times New Roman" w:cs="Times New Roman"/>
          <w:sz w:val="26"/>
          <w:szCs w:val="26"/>
        </w:rPr>
        <w:t>ов</w:t>
      </w:r>
      <w:r w:rsidRPr="00423CD2">
        <w:rPr>
          <w:rFonts w:ascii="Times New Roman" w:hAnsi="Times New Roman" w:cs="Times New Roman"/>
          <w:sz w:val="26"/>
          <w:szCs w:val="26"/>
        </w:rPr>
        <w:t>, указанных в пункте 8.1. настоящего должностного регламента, с использованием информационных ресурсов налоговых органов местного, регионального и федерального уровней. Готовить предложения по повышению уровня их собираемости.</w:t>
      </w:r>
    </w:p>
    <w:p w:rsidR="00ED7AC0" w:rsidRPr="00E46956" w:rsidRDefault="00ED7AC0" w:rsidP="00423CD2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8.3. </w:t>
      </w:r>
      <w:r w:rsidRPr="00E46956">
        <w:rPr>
          <w:sz w:val="26"/>
          <w:szCs w:val="26"/>
        </w:rPr>
        <w:t xml:space="preserve">Проводить </w:t>
      </w:r>
      <w:r w:rsidR="00A062B6" w:rsidRPr="00E46956">
        <w:rPr>
          <w:sz w:val="26"/>
          <w:szCs w:val="26"/>
        </w:rPr>
        <w:t xml:space="preserve">формирование, проведение форматно-логического контроля и анализа статистической налоговой отчетности, представляемой в ФНС России в установленные сроки </w:t>
      </w:r>
      <w:r w:rsidR="00245030" w:rsidRPr="00E46956">
        <w:rPr>
          <w:sz w:val="26"/>
          <w:szCs w:val="26"/>
        </w:rPr>
        <w:t>(5-ВН; 5-НДПИ; 5-ВБР; 5-ЖМ; 5-ЕНВД; 5-УСН; 5-ЕСХН; 1-Патент)</w:t>
      </w:r>
      <w:r w:rsidRPr="00E46956">
        <w:rPr>
          <w:sz w:val="26"/>
          <w:szCs w:val="26"/>
        </w:rPr>
        <w:t>.</w:t>
      </w:r>
    </w:p>
    <w:p w:rsidR="00ED7AC0" w:rsidRPr="00E46956" w:rsidRDefault="00ED7AC0" w:rsidP="00423CD2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6956">
        <w:rPr>
          <w:sz w:val="26"/>
          <w:szCs w:val="26"/>
        </w:rPr>
        <w:t xml:space="preserve">8.4. Отвечать на запросы (обращения) налогоплательщиков по налогам, указанным в пункте 8.1. настоящего должностного регламента, используя информационные ресурсы налоговых органов местного, регионального и федерального уровней. </w:t>
      </w:r>
    </w:p>
    <w:p w:rsidR="00A062B6" w:rsidRPr="00EE4990" w:rsidRDefault="00ED7AC0" w:rsidP="00A062B6">
      <w:pPr>
        <w:shd w:val="clear" w:color="auto" w:fill="FFFFFF"/>
        <w:ind w:right="-54" w:firstLine="720"/>
        <w:jc w:val="both"/>
        <w:rPr>
          <w:sz w:val="26"/>
          <w:szCs w:val="26"/>
        </w:rPr>
      </w:pPr>
      <w:r w:rsidRPr="00E46956">
        <w:rPr>
          <w:sz w:val="26"/>
          <w:szCs w:val="26"/>
        </w:rPr>
        <w:t>8.5. </w:t>
      </w:r>
      <w:r w:rsidR="00A062B6" w:rsidRPr="00E46956">
        <w:rPr>
          <w:sz w:val="26"/>
          <w:szCs w:val="26"/>
        </w:rPr>
        <w:t xml:space="preserve">Предоставлять необходимую информацию по запросам Правительства и </w:t>
      </w:r>
      <w:r w:rsidR="00A062B6" w:rsidRPr="00E46956">
        <w:rPr>
          <w:color w:val="000000"/>
          <w:sz w:val="28"/>
          <w:szCs w:val="28"/>
        </w:rPr>
        <w:t xml:space="preserve">исполнительных органов государственной власти Калининградской области, </w:t>
      </w:r>
      <w:r w:rsidR="00A062B6" w:rsidRPr="00E46956">
        <w:rPr>
          <w:sz w:val="26"/>
          <w:szCs w:val="26"/>
        </w:rPr>
        <w:t>правоохранительных и других контролирующих органов по вопросам, входящим в компетенцию отдела налогообложения юридических лиц.</w:t>
      </w:r>
    </w:p>
    <w:p w:rsidR="00ED7AC0" w:rsidRPr="00423CD2" w:rsidRDefault="00ED7AC0" w:rsidP="00A062B6">
      <w:pPr>
        <w:shd w:val="clear" w:color="auto" w:fill="FFFFFF"/>
        <w:ind w:right="-54" w:firstLine="72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8.6. </w:t>
      </w:r>
      <w:proofErr w:type="gramStart"/>
      <w:r w:rsidRPr="00423CD2">
        <w:rPr>
          <w:sz w:val="26"/>
          <w:szCs w:val="26"/>
        </w:rPr>
        <w:t>Осуществлять контроль за работой межведомственных комиссий по урегулированию задолженности по налоговым платежам в бюджетную систему Российской Федерации и повышению мобилизации доходов в бюджеты всех уровней, созданных в нижестоящих налоговых органов области и при администрациях муниципальных образований области.</w:t>
      </w:r>
      <w:proofErr w:type="gramEnd"/>
    </w:p>
    <w:p w:rsidR="000B2D38" w:rsidRPr="00576BBC" w:rsidRDefault="00ED7AC0" w:rsidP="000B2D38">
      <w:pPr>
        <w:ind w:firstLine="708"/>
        <w:jc w:val="both"/>
        <w:rPr>
          <w:sz w:val="26"/>
          <w:szCs w:val="26"/>
        </w:rPr>
      </w:pPr>
      <w:r w:rsidRPr="00423CD2">
        <w:rPr>
          <w:sz w:val="26"/>
          <w:szCs w:val="26"/>
        </w:rPr>
        <w:lastRenderedPageBreak/>
        <w:t>8.7. </w:t>
      </w:r>
      <w:r w:rsidR="000B2D38" w:rsidRPr="00092B7A">
        <w:rPr>
          <w:sz w:val="26"/>
          <w:szCs w:val="26"/>
        </w:rPr>
        <w:t>Осуществлят</w:t>
      </w:r>
      <w:r w:rsidR="000B2D38">
        <w:rPr>
          <w:sz w:val="26"/>
          <w:szCs w:val="26"/>
        </w:rPr>
        <w:t>ь</w:t>
      </w:r>
      <w:r w:rsidR="000B2D38" w:rsidRPr="00092B7A">
        <w:rPr>
          <w:sz w:val="26"/>
          <w:szCs w:val="26"/>
        </w:rPr>
        <w:t xml:space="preserve"> подготовку </w:t>
      </w:r>
      <w:r w:rsidR="000B2D38">
        <w:rPr>
          <w:sz w:val="26"/>
          <w:szCs w:val="26"/>
        </w:rPr>
        <w:t xml:space="preserve">необходимой информации для </w:t>
      </w:r>
      <w:r w:rsidR="000B2D38" w:rsidRPr="00092B7A">
        <w:rPr>
          <w:sz w:val="26"/>
          <w:szCs w:val="26"/>
        </w:rPr>
        <w:t xml:space="preserve">заседания </w:t>
      </w:r>
      <w:r w:rsidR="000B2D38" w:rsidRPr="00BB179F">
        <w:rPr>
          <w:sz w:val="26"/>
          <w:szCs w:val="26"/>
        </w:rPr>
        <w:t>комиссии по урегулированию задолженности по налоговым платежам в бюджетную систему Российской Федерации и повышению мобилизации доходов в бюджеты всех уровней</w:t>
      </w:r>
      <w:r w:rsidR="000B2D38" w:rsidRPr="00092B7A">
        <w:rPr>
          <w:sz w:val="26"/>
          <w:szCs w:val="26"/>
        </w:rPr>
        <w:t>, созданной при управлении</w:t>
      </w:r>
      <w:r w:rsidR="000B2D38">
        <w:rPr>
          <w:sz w:val="26"/>
          <w:szCs w:val="26"/>
        </w:rPr>
        <w:t>.</w:t>
      </w:r>
      <w:r w:rsidR="000B2D38" w:rsidRPr="00576BBC">
        <w:rPr>
          <w:sz w:val="26"/>
          <w:szCs w:val="26"/>
        </w:rPr>
        <w:t xml:space="preserve"> </w:t>
      </w:r>
    </w:p>
    <w:p w:rsidR="00503FA5" w:rsidRPr="007622BA" w:rsidRDefault="00ED7AC0" w:rsidP="00503FA5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CD2">
        <w:rPr>
          <w:rFonts w:ascii="Times New Roman" w:hAnsi="Times New Roman" w:cs="Times New Roman"/>
          <w:color w:val="000000"/>
          <w:sz w:val="26"/>
          <w:szCs w:val="26"/>
        </w:rPr>
        <w:t>8.8. </w:t>
      </w:r>
      <w:r w:rsidR="00503FA5" w:rsidRPr="00576BBC">
        <w:rPr>
          <w:rFonts w:ascii="Times New Roman" w:hAnsi="Times New Roman" w:cs="Times New Roman"/>
          <w:color w:val="000000"/>
          <w:sz w:val="26"/>
          <w:szCs w:val="26"/>
        </w:rPr>
        <w:t>Участв</w:t>
      </w:r>
      <w:r w:rsidR="00503FA5">
        <w:rPr>
          <w:rFonts w:ascii="Times New Roman" w:hAnsi="Times New Roman" w:cs="Times New Roman"/>
          <w:color w:val="000000"/>
          <w:sz w:val="26"/>
          <w:szCs w:val="26"/>
        </w:rPr>
        <w:t>овать</w:t>
      </w:r>
      <w:r w:rsidR="00503FA5" w:rsidRPr="00576BBC">
        <w:rPr>
          <w:rFonts w:ascii="Times New Roman" w:hAnsi="Times New Roman" w:cs="Times New Roman"/>
          <w:color w:val="000000"/>
          <w:sz w:val="26"/>
          <w:szCs w:val="26"/>
        </w:rPr>
        <w:t xml:space="preserve"> в проведении анализа, в подготовке и выпуске аналитических материалов, характеризующих состояние налоговой базы, базы для исчисления</w:t>
      </w:r>
      <w:r w:rsidR="00503FA5">
        <w:rPr>
          <w:rFonts w:ascii="Times New Roman" w:hAnsi="Times New Roman" w:cs="Times New Roman"/>
          <w:color w:val="000000"/>
          <w:sz w:val="26"/>
          <w:szCs w:val="26"/>
        </w:rPr>
        <w:t xml:space="preserve"> налогов и сборов</w:t>
      </w:r>
      <w:r w:rsidR="00503FA5" w:rsidRPr="00576BBC">
        <w:rPr>
          <w:rFonts w:ascii="Times New Roman" w:hAnsi="Times New Roman" w:cs="Times New Roman"/>
          <w:color w:val="000000"/>
          <w:sz w:val="26"/>
          <w:szCs w:val="26"/>
        </w:rPr>
        <w:t>, указанных в пункте</w:t>
      </w:r>
      <w:r w:rsidR="00503F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03FA5" w:rsidRPr="00D211C5">
        <w:rPr>
          <w:rFonts w:ascii="Times New Roman" w:hAnsi="Times New Roman" w:cs="Times New Roman"/>
          <w:color w:val="000000"/>
          <w:sz w:val="26"/>
          <w:szCs w:val="26"/>
        </w:rPr>
        <w:t>8.1. настоящего должностного регламента</w:t>
      </w:r>
      <w:r w:rsidR="00503FA5" w:rsidRPr="007622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D7AC0" w:rsidRPr="00423CD2" w:rsidRDefault="00ED7AC0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CD2">
        <w:rPr>
          <w:rFonts w:ascii="Times New Roman" w:hAnsi="Times New Roman" w:cs="Times New Roman"/>
          <w:color w:val="000000"/>
          <w:sz w:val="26"/>
          <w:szCs w:val="26"/>
        </w:rPr>
        <w:t>8.9. Участвовать в осуществлении внутреннего контроля путем реализации контрольных процедур, к которым, в частности, относятся:</w:t>
      </w:r>
    </w:p>
    <w:p w:rsidR="00ED7AC0" w:rsidRPr="00423CD2" w:rsidRDefault="00ED7AC0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CD2">
        <w:rPr>
          <w:rFonts w:ascii="Times New Roman" w:hAnsi="Times New Roman" w:cs="Times New Roman"/>
          <w:color w:val="000000"/>
          <w:sz w:val="26"/>
          <w:szCs w:val="26"/>
        </w:rPr>
        <w:t>проверка оформления документов, подготавливаемых в рамках технологических процессов ФНС России, на соответствие Требованиям;</w:t>
      </w:r>
    </w:p>
    <w:p w:rsidR="00ED7AC0" w:rsidRPr="00423CD2" w:rsidRDefault="00ED7AC0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CD2">
        <w:rPr>
          <w:rFonts w:ascii="Times New Roman" w:hAnsi="Times New Roman" w:cs="Times New Roman"/>
          <w:color w:val="000000"/>
          <w:sz w:val="26"/>
          <w:szCs w:val="26"/>
        </w:rPr>
        <w:t>сверка данных;</w:t>
      </w:r>
    </w:p>
    <w:p w:rsidR="00ED7AC0" w:rsidRPr="00423CD2" w:rsidRDefault="00ED7AC0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CD2">
        <w:rPr>
          <w:rFonts w:ascii="Times New Roman" w:hAnsi="Times New Roman" w:cs="Times New Roman"/>
          <w:color w:val="000000"/>
          <w:sz w:val="26"/>
          <w:szCs w:val="26"/>
        </w:rPr>
        <w:t>сбор и анализ информации о результатах выполнения операций (процедур, действий), в том числе посредством дистанционного мониторинга таких результатов;</w:t>
      </w:r>
    </w:p>
    <w:p w:rsidR="00ED7AC0" w:rsidRPr="00423CD2" w:rsidRDefault="00ED7AC0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CD2">
        <w:rPr>
          <w:rFonts w:ascii="Times New Roman" w:hAnsi="Times New Roman" w:cs="Times New Roman"/>
          <w:color w:val="000000"/>
          <w:sz w:val="26"/>
          <w:szCs w:val="26"/>
        </w:rPr>
        <w:t xml:space="preserve">анализ фактических </w:t>
      </w:r>
      <w:proofErr w:type="gramStart"/>
      <w:r w:rsidRPr="00423CD2">
        <w:rPr>
          <w:rFonts w:ascii="Times New Roman" w:hAnsi="Times New Roman" w:cs="Times New Roman"/>
          <w:color w:val="000000"/>
          <w:sz w:val="26"/>
          <w:szCs w:val="26"/>
        </w:rPr>
        <w:t>значений показателей результатов выполнения технологических процессов</w:t>
      </w:r>
      <w:proofErr w:type="gramEnd"/>
      <w:r w:rsidRPr="00423CD2">
        <w:rPr>
          <w:rFonts w:ascii="Times New Roman" w:hAnsi="Times New Roman" w:cs="Times New Roman"/>
          <w:color w:val="000000"/>
          <w:sz w:val="26"/>
          <w:szCs w:val="26"/>
        </w:rPr>
        <w:t xml:space="preserve"> ФНС России (либо операций технологических процессов ФНС России), включая анализ соответствия прогнозным (плановым) значениям показателей, нормативным либо иным применяемым для сравнения значениям показателей, анализ динамики значений показателей;</w:t>
      </w:r>
    </w:p>
    <w:p w:rsidR="00ED7AC0" w:rsidRPr="00423CD2" w:rsidRDefault="00ED7AC0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CD2">
        <w:rPr>
          <w:rFonts w:ascii="Times New Roman" w:hAnsi="Times New Roman" w:cs="Times New Roman"/>
          <w:color w:val="000000"/>
          <w:sz w:val="26"/>
          <w:szCs w:val="26"/>
        </w:rPr>
        <w:t>сопоставление данных, получаемых в ходе выполнения технологических процессов ФНС России, с данными из внешних источников информации;</w:t>
      </w:r>
    </w:p>
    <w:p w:rsidR="00ED7AC0" w:rsidRPr="00423CD2" w:rsidRDefault="00ED7AC0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CD2">
        <w:rPr>
          <w:rFonts w:ascii="Times New Roman" w:hAnsi="Times New Roman" w:cs="Times New Roman"/>
          <w:color w:val="000000"/>
          <w:sz w:val="26"/>
          <w:szCs w:val="26"/>
        </w:rPr>
        <w:t>применение автоматизированных средств контроля в информационных системах.</w:t>
      </w:r>
    </w:p>
    <w:p w:rsidR="00ED7AC0" w:rsidRPr="00423CD2" w:rsidRDefault="00ED7AC0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423CD2">
        <w:rPr>
          <w:rFonts w:ascii="Times New Roman" w:hAnsi="Times New Roman" w:cs="Times New Roman"/>
          <w:color w:val="000000"/>
          <w:sz w:val="26"/>
          <w:szCs w:val="26"/>
        </w:rPr>
        <w:t>8.10. Участвовать во внутреннем аудите налоговых органов области по налогам, указанным</w:t>
      </w:r>
      <w:r w:rsidRPr="00423CD2">
        <w:rPr>
          <w:rFonts w:ascii="Times New Roman" w:hAnsi="Times New Roman" w:cs="Times New Roman"/>
          <w:sz w:val="26"/>
          <w:szCs w:val="26"/>
        </w:rPr>
        <w:t xml:space="preserve"> в пункте 8.1. настоящего должностного регламента, в том числе осуществля</w:t>
      </w:r>
      <w:r w:rsidR="00FC5CD1">
        <w:rPr>
          <w:rFonts w:ascii="Times New Roman" w:hAnsi="Times New Roman" w:cs="Times New Roman"/>
          <w:sz w:val="26"/>
          <w:szCs w:val="26"/>
        </w:rPr>
        <w:t>ть</w:t>
      </w:r>
      <w:r w:rsidRPr="00423CD2">
        <w:rPr>
          <w:rFonts w:ascii="Times New Roman" w:hAnsi="Times New Roman" w:cs="Times New Roman"/>
          <w:sz w:val="26"/>
          <w:szCs w:val="26"/>
        </w:rPr>
        <w:t xml:space="preserve"> дистанционные аудиторские проверки с использованием информационных ресурсов налоговых органов местного, регионального и федерального уровней.</w:t>
      </w:r>
    </w:p>
    <w:p w:rsidR="00ED7AC0" w:rsidRPr="00423CD2" w:rsidRDefault="00ED7AC0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423CD2">
        <w:rPr>
          <w:rFonts w:ascii="Times New Roman" w:hAnsi="Times New Roman" w:cs="Times New Roman"/>
          <w:sz w:val="26"/>
          <w:szCs w:val="26"/>
        </w:rPr>
        <w:t xml:space="preserve">8.11. Осуществлять взаимодействие с правоохранительными и другими контролирующими органами по вопросам, входящим в компетенцию отдела налогообложения </w:t>
      </w:r>
      <w:r w:rsidR="00FC5CD1">
        <w:rPr>
          <w:rFonts w:ascii="Times New Roman" w:hAnsi="Times New Roman" w:cs="Times New Roman"/>
          <w:sz w:val="26"/>
          <w:szCs w:val="26"/>
        </w:rPr>
        <w:t>юридических</w:t>
      </w:r>
      <w:r w:rsidRPr="00423CD2">
        <w:rPr>
          <w:rFonts w:ascii="Times New Roman" w:hAnsi="Times New Roman" w:cs="Times New Roman"/>
          <w:sz w:val="26"/>
          <w:szCs w:val="26"/>
        </w:rPr>
        <w:t xml:space="preserve"> лиц.</w:t>
      </w:r>
    </w:p>
    <w:p w:rsidR="00ED7AC0" w:rsidRPr="00423CD2" w:rsidRDefault="00ED7AC0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CD2">
        <w:rPr>
          <w:rFonts w:ascii="Times New Roman" w:hAnsi="Times New Roman" w:cs="Times New Roman"/>
          <w:color w:val="000000"/>
          <w:sz w:val="26"/>
          <w:szCs w:val="26"/>
        </w:rPr>
        <w:t xml:space="preserve">8.12. Участвовать в подготовке заключений по жалобам налогоплательщиков на акты налоговых органов, действия или бездействие их должностных лиц, связанным с вопросами исчисления и уплаты </w:t>
      </w:r>
      <w:r w:rsidR="00FC5CD1">
        <w:rPr>
          <w:rFonts w:ascii="Times New Roman" w:hAnsi="Times New Roman" w:cs="Times New Roman"/>
          <w:color w:val="000000"/>
          <w:sz w:val="26"/>
          <w:szCs w:val="26"/>
        </w:rPr>
        <w:t>налогов и сборов</w:t>
      </w:r>
      <w:r w:rsidRPr="00423CD2">
        <w:rPr>
          <w:rFonts w:ascii="Times New Roman" w:hAnsi="Times New Roman" w:cs="Times New Roman"/>
          <w:color w:val="000000"/>
          <w:sz w:val="26"/>
          <w:szCs w:val="26"/>
        </w:rPr>
        <w:t>, указанных в пункте 8.1. настоящего должностного регламента.</w:t>
      </w:r>
    </w:p>
    <w:p w:rsidR="00ED7AC0" w:rsidRPr="00423CD2" w:rsidRDefault="00ED7AC0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423CD2">
        <w:rPr>
          <w:rFonts w:ascii="Times New Roman" w:hAnsi="Times New Roman" w:cs="Times New Roman"/>
          <w:color w:val="000000"/>
          <w:sz w:val="26"/>
          <w:szCs w:val="26"/>
        </w:rPr>
        <w:t xml:space="preserve">8.13. Участвовать в обучении работников налоговых органов, проводить совещания, семинары, оказывать практическую помощь территориальным налоговым органам по вопросам, входящим в компетенцию отдела налогообложения </w:t>
      </w:r>
      <w:r w:rsidR="008258F8">
        <w:rPr>
          <w:rFonts w:ascii="Times New Roman" w:hAnsi="Times New Roman" w:cs="Times New Roman"/>
          <w:color w:val="000000"/>
          <w:sz w:val="26"/>
          <w:szCs w:val="26"/>
        </w:rPr>
        <w:t>юридических</w:t>
      </w:r>
      <w:r w:rsidRPr="00423CD2">
        <w:rPr>
          <w:rFonts w:ascii="Times New Roman" w:hAnsi="Times New Roman" w:cs="Times New Roman"/>
          <w:color w:val="000000"/>
          <w:sz w:val="26"/>
          <w:szCs w:val="26"/>
        </w:rPr>
        <w:t xml:space="preserve"> лиц.</w:t>
      </w:r>
    </w:p>
    <w:p w:rsidR="00A26E84" w:rsidRPr="00EE4990" w:rsidRDefault="00ED7AC0" w:rsidP="00A26E84">
      <w:pPr>
        <w:shd w:val="clear" w:color="auto" w:fill="FFFFFF"/>
        <w:ind w:right="-54" w:firstLine="72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8.14. </w:t>
      </w:r>
      <w:r w:rsidR="00A26E84" w:rsidRPr="00EE4990">
        <w:rPr>
          <w:sz w:val="26"/>
          <w:szCs w:val="26"/>
        </w:rPr>
        <w:t xml:space="preserve">Осуществляет </w:t>
      </w:r>
      <w:proofErr w:type="gramStart"/>
      <w:r w:rsidR="00A26E84" w:rsidRPr="00EE4990">
        <w:rPr>
          <w:sz w:val="26"/>
          <w:szCs w:val="26"/>
        </w:rPr>
        <w:t>контроль за</w:t>
      </w:r>
      <w:proofErr w:type="gramEnd"/>
      <w:r w:rsidR="00A26E84" w:rsidRPr="00EE4990">
        <w:rPr>
          <w:sz w:val="26"/>
          <w:szCs w:val="26"/>
        </w:rPr>
        <w:t xml:space="preserve"> действием подведомственных налоговых органов по обработке сообщений об отсутствии сведений в Едином реестре субъектов малого и среднего предпринимательства, утвержденном приказом ФНС России от 19.08.2016 № СА-7-6/442@, или неверного отражения категории лица, сведения о котором содержатся в указанном реестре.</w:t>
      </w:r>
    </w:p>
    <w:p w:rsidR="00ED7AC0" w:rsidRPr="00423CD2" w:rsidRDefault="00A26E84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8.15.</w:t>
      </w:r>
      <w:r w:rsidR="00ED7AC0" w:rsidRPr="00423CD2">
        <w:rPr>
          <w:rFonts w:ascii="Times New Roman" w:hAnsi="Times New Roman" w:cs="Times New Roman"/>
          <w:sz w:val="26"/>
          <w:szCs w:val="26"/>
        </w:rPr>
        <w:t xml:space="preserve">Давать в установленном порядке разъяснения территориальным налоговым органам, информировать налогоплательщиков по вопросам, относящимся к компетенции отдела налогообложения </w:t>
      </w:r>
      <w:r w:rsidR="008258F8">
        <w:rPr>
          <w:rFonts w:ascii="Times New Roman" w:hAnsi="Times New Roman" w:cs="Times New Roman"/>
          <w:sz w:val="26"/>
          <w:szCs w:val="26"/>
        </w:rPr>
        <w:t>юридических</w:t>
      </w:r>
      <w:r w:rsidR="00ED7AC0" w:rsidRPr="00423CD2">
        <w:rPr>
          <w:rFonts w:ascii="Times New Roman" w:hAnsi="Times New Roman" w:cs="Times New Roman"/>
          <w:sz w:val="26"/>
          <w:szCs w:val="26"/>
        </w:rPr>
        <w:t xml:space="preserve"> лиц (в том числе в письменной форме) о действующих налогах, сборах, законодательстве о налогах и сборах, принятых в соответствии с ним нормативных правовых актах, порядке исчисления и уплаты налогов, сборов, порядке заполнения форм налоговых деклараций (расчетов). </w:t>
      </w:r>
      <w:proofErr w:type="gramEnd"/>
    </w:p>
    <w:p w:rsidR="00ED7AC0" w:rsidRPr="00423CD2" w:rsidRDefault="00ED7AC0" w:rsidP="00423CD2">
      <w:pPr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8.1</w:t>
      </w:r>
      <w:r w:rsidR="00A26E84">
        <w:rPr>
          <w:sz w:val="26"/>
          <w:szCs w:val="26"/>
        </w:rPr>
        <w:t>6</w:t>
      </w:r>
      <w:r w:rsidRPr="00423CD2">
        <w:rPr>
          <w:sz w:val="26"/>
          <w:szCs w:val="26"/>
        </w:rPr>
        <w:t>. </w:t>
      </w:r>
      <w:proofErr w:type="gramStart"/>
      <w:r w:rsidRPr="00423CD2">
        <w:rPr>
          <w:sz w:val="26"/>
          <w:szCs w:val="26"/>
        </w:rPr>
        <w:t xml:space="preserve">Руководствоваться требованиями, установленными Правительством Российской Федерации и федеральными органами исполнительной власти, при работе с </w:t>
      </w:r>
      <w:r w:rsidRPr="00423CD2">
        <w:rPr>
          <w:sz w:val="26"/>
          <w:szCs w:val="26"/>
        </w:rPr>
        <w:lastRenderedPageBreak/>
        <w:t xml:space="preserve">информацией, составляющей государственную тайну, имеющей конфиденциальный характер, со служебной информацией и персональными данными. </w:t>
      </w:r>
      <w:proofErr w:type="gramEnd"/>
    </w:p>
    <w:p w:rsidR="00ED7AC0" w:rsidRPr="00423CD2" w:rsidRDefault="00ED7AC0" w:rsidP="00423CD2">
      <w:pPr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8.1</w:t>
      </w:r>
      <w:r w:rsidR="00A26E84">
        <w:rPr>
          <w:sz w:val="26"/>
          <w:szCs w:val="26"/>
        </w:rPr>
        <w:t>7</w:t>
      </w:r>
      <w:r w:rsidRPr="00423CD2">
        <w:rPr>
          <w:sz w:val="26"/>
          <w:szCs w:val="26"/>
        </w:rPr>
        <w:t>. </w:t>
      </w:r>
      <w:proofErr w:type="gramStart"/>
      <w:r w:rsidRPr="00423CD2">
        <w:rPr>
          <w:sz w:val="26"/>
          <w:szCs w:val="26"/>
        </w:rPr>
        <w:t xml:space="preserve">Представлять в соответствии со статьей 8 Федерального закона </w:t>
      </w:r>
      <w:r w:rsidRPr="00423CD2">
        <w:rPr>
          <w:sz w:val="26"/>
          <w:szCs w:val="26"/>
        </w:rPr>
        <w:br/>
        <w:t>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ED7AC0" w:rsidRPr="00423CD2" w:rsidRDefault="00A26E84" w:rsidP="00423CD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8.18</w:t>
      </w:r>
      <w:r w:rsidR="00ED7AC0" w:rsidRPr="00423CD2">
        <w:rPr>
          <w:sz w:val="26"/>
          <w:szCs w:val="26"/>
        </w:rPr>
        <w:t xml:space="preserve">. Уведомлять в соответствии со статьей 9 Федерального закона </w:t>
      </w:r>
      <w:r w:rsidR="00ED7AC0" w:rsidRPr="00423CD2">
        <w:rPr>
          <w:sz w:val="26"/>
          <w:szCs w:val="26"/>
        </w:rPr>
        <w:br/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D7AC0" w:rsidRPr="00423CD2" w:rsidRDefault="00ED7AC0" w:rsidP="00423CD2">
      <w:pPr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8.1</w:t>
      </w:r>
      <w:r w:rsidR="00A26E84">
        <w:rPr>
          <w:sz w:val="26"/>
          <w:szCs w:val="26"/>
        </w:rPr>
        <w:t>9</w:t>
      </w:r>
      <w:r w:rsidRPr="00423CD2">
        <w:rPr>
          <w:sz w:val="26"/>
          <w:szCs w:val="26"/>
        </w:rPr>
        <w:t>. В соответствии со статьей 11 Федерального закона «О противодействии коррупции»:</w:t>
      </w:r>
    </w:p>
    <w:p w:rsidR="00ED7AC0" w:rsidRPr="00423CD2" w:rsidRDefault="00ED7AC0" w:rsidP="00423CD2">
      <w:pPr>
        <w:numPr>
          <w:ilvl w:val="0"/>
          <w:numId w:val="43"/>
        </w:numPr>
        <w:tabs>
          <w:tab w:val="clear" w:pos="0"/>
          <w:tab w:val="num" w:pos="1080"/>
        </w:tabs>
        <w:ind w:firstLine="72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принимать меры по недопущению любой возможности возникновения конфликта интересов;</w:t>
      </w:r>
    </w:p>
    <w:p w:rsidR="00ED7AC0" w:rsidRPr="00423CD2" w:rsidRDefault="00ED7AC0" w:rsidP="00423CD2">
      <w:pPr>
        <w:numPr>
          <w:ilvl w:val="0"/>
          <w:numId w:val="43"/>
        </w:numPr>
        <w:tabs>
          <w:tab w:val="clear" w:pos="0"/>
          <w:tab w:val="num" w:pos="1080"/>
        </w:tabs>
        <w:ind w:firstLine="72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ED7AC0" w:rsidRPr="00423CD2" w:rsidRDefault="00ED7AC0" w:rsidP="00423CD2">
      <w:pPr>
        <w:numPr>
          <w:ilvl w:val="0"/>
          <w:numId w:val="43"/>
        </w:numPr>
        <w:tabs>
          <w:tab w:val="clear" w:pos="0"/>
          <w:tab w:val="num" w:pos="1080"/>
        </w:tabs>
        <w:ind w:firstLine="72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 </w:t>
      </w:r>
    </w:p>
    <w:p w:rsidR="00ED7AC0" w:rsidRPr="00423CD2" w:rsidRDefault="00ED7AC0" w:rsidP="00423CD2">
      <w:pPr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</w:t>
      </w:r>
      <w:r w:rsidR="00A26E84">
        <w:rPr>
          <w:sz w:val="26"/>
          <w:szCs w:val="26"/>
        </w:rPr>
        <w:t>20</w:t>
      </w:r>
      <w:r w:rsidRPr="00423CD2">
        <w:rPr>
          <w:sz w:val="26"/>
          <w:szCs w:val="26"/>
        </w:rPr>
        <w:t>. Осуществлять меры, направленные на антитеррористическую защищенность объекта (территории) Управления.</w:t>
      </w:r>
    </w:p>
    <w:p w:rsidR="00ED7AC0" w:rsidRPr="00423CD2" w:rsidRDefault="00ED7AC0" w:rsidP="00423CD2">
      <w:pPr>
        <w:tabs>
          <w:tab w:val="num" w:pos="1080"/>
        </w:tabs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8.2</w:t>
      </w:r>
      <w:r w:rsidR="00A26E84">
        <w:rPr>
          <w:sz w:val="26"/>
          <w:szCs w:val="26"/>
        </w:rPr>
        <w:t>1</w:t>
      </w:r>
      <w:r w:rsidRPr="00423CD2">
        <w:rPr>
          <w:sz w:val="26"/>
          <w:szCs w:val="26"/>
        </w:rPr>
        <w:t>. Участвовать в организации и обеспечении выполнения предусмотренных законодательством Российской Федерации мероприятий по поддержанию готовности отдела к ведению гражданской обороны.</w:t>
      </w:r>
    </w:p>
    <w:p w:rsidR="00ED7AC0" w:rsidRPr="00423CD2" w:rsidRDefault="00ED7AC0" w:rsidP="00423CD2">
      <w:pPr>
        <w:tabs>
          <w:tab w:val="num" w:pos="1080"/>
        </w:tabs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8.2</w:t>
      </w:r>
      <w:r w:rsidR="00A26E84">
        <w:rPr>
          <w:sz w:val="26"/>
          <w:szCs w:val="26"/>
        </w:rPr>
        <w:t>2</w:t>
      </w:r>
      <w:r w:rsidRPr="00423CD2">
        <w:rPr>
          <w:sz w:val="26"/>
          <w:szCs w:val="26"/>
        </w:rPr>
        <w:t>. </w:t>
      </w:r>
      <w:r w:rsidR="008014BF" w:rsidRPr="00423CD2">
        <w:rPr>
          <w:sz w:val="26"/>
          <w:szCs w:val="26"/>
        </w:rPr>
        <w:t>Участвовать в организации</w:t>
      </w:r>
      <w:r w:rsidR="008014BF">
        <w:rPr>
          <w:sz w:val="26"/>
          <w:szCs w:val="26"/>
        </w:rPr>
        <w:t xml:space="preserve"> и</w:t>
      </w:r>
      <w:r w:rsidRPr="00423CD2">
        <w:rPr>
          <w:sz w:val="26"/>
          <w:szCs w:val="26"/>
        </w:rPr>
        <w:t xml:space="preserve"> выполн</w:t>
      </w:r>
      <w:r w:rsidR="008014BF">
        <w:rPr>
          <w:sz w:val="26"/>
          <w:szCs w:val="26"/>
        </w:rPr>
        <w:t>ении</w:t>
      </w:r>
      <w:r w:rsidRPr="00423CD2">
        <w:rPr>
          <w:sz w:val="26"/>
          <w:szCs w:val="26"/>
        </w:rPr>
        <w:t xml:space="preserve"> предусмотренны</w:t>
      </w:r>
      <w:r w:rsidR="008014BF">
        <w:rPr>
          <w:sz w:val="26"/>
          <w:szCs w:val="26"/>
        </w:rPr>
        <w:t>х</w:t>
      </w:r>
      <w:r w:rsidRPr="00423CD2">
        <w:rPr>
          <w:sz w:val="26"/>
          <w:szCs w:val="26"/>
        </w:rPr>
        <w:t xml:space="preserve"> законодательством Российской Федерации мероприяти</w:t>
      </w:r>
      <w:r w:rsidR="008014BF">
        <w:rPr>
          <w:sz w:val="26"/>
          <w:szCs w:val="26"/>
        </w:rPr>
        <w:t>й</w:t>
      </w:r>
      <w:r w:rsidRPr="00423CD2">
        <w:rPr>
          <w:sz w:val="26"/>
          <w:szCs w:val="26"/>
        </w:rPr>
        <w:t xml:space="preserve"> по вопросам поддержания готовности Управления к ведению гражданской обороны.</w:t>
      </w:r>
    </w:p>
    <w:p w:rsidR="00ED7AC0" w:rsidRPr="00423CD2" w:rsidRDefault="00ED7AC0" w:rsidP="00423CD2">
      <w:pPr>
        <w:tabs>
          <w:tab w:val="num" w:pos="1080"/>
        </w:tabs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8.2</w:t>
      </w:r>
      <w:r w:rsidR="00A26E84">
        <w:rPr>
          <w:sz w:val="26"/>
          <w:szCs w:val="26"/>
        </w:rPr>
        <w:t>3</w:t>
      </w:r>
      <w:r w:rsidRPr="00423CD2">
        <w:rPr>
          <w:sz w:val="26"/>
          <w:szCs w:val="26"/>
        </w:rPr>
        <w:t>. Участвовать в обеспечении мобилизационной подготовки Управления к деятельности в военное время и в условиях военного и чрезвычайного положения.</w:t>
      </w:r>
    </w:p>
    <w:p w:rsidR="00ED7AC0" w:rsidRPr="00423CD2" w:rsidRDefault="00ED7AC0" w:rsidP="00423CD2">
      <w:pPr>
        <w:tabs>
          <w:tab w:val="num" w:pos="1080"/>
        </w:tabs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8.2</w:t>
      </w:r>
      <w:r w:rsidR="00A26E84">
        <w:rPr>
          <w:sz w:val="26"/>
          <w:szCs w:val="26"/>
        </w:rPr>
        <w:t>4</w:t>
      </w:r>
      <w:r w:rsidRPr="00423CD2">
        <w:rPr>
          <w:sz w:val="26"/>
          <w:szCs w:val="26"/>
        </w:rPr>
        <w:t>. </w:t>
      </w:r>
      <w:r w:rsidR="008014BF" w:rsidRPr="00423CD2">
        <w:rPr>
          <w:sz w:val="26"/>
          <w:szCs w:val="26"/>
        </w:rPr>
        <w:t>Участвовать в организации</w:t>
      </w:r>
      <w:r w:rsidR="008014BF">
        <w:rPr>
          <w:sz w:val="26"/>
          <w:szCs w:val="26"/>
        </w:rPr>
        <w:t xml:space="preserve"> и</w:t>
      </w:r>
      <w:r w:rsidR="008014BF" w:rsidRPr="00423CD2">
        <w:rPr>
          <w:sz w:val="26"/>
          <w:szCs w:val="26"/>
        </w:rPr>
        <w:t xml:space="preserve"> выполн</w:t>
      </w:r>
      <w:r w:rsidR="008014BF">
        <w:rPr>
          <w:sz w:val="26"/>
          <w:szCs w:val="26"/>
        </w:rPr>
        <w:t>ении</w:t>
      </w:r>
      <w:r w:rsidR="008014BF" w:rsidRPr="00423CD2">
        <w:rPr>
          <w:sz w:val="26"/>
          <w:szCs w:val="26"/>
        </w:rPr>
        <w:t xml:space="preserve"> </w:t>
      </w:r>
      <w:r w:rsidRPr="00423CD2">
        <w:rPr>
          <w:sz w:val="26"/>
          <w:szCs w:val="26"/>
        </w:rPr>
        <w:t>мероприяти</w:t>
      </w:r>
      <w:r w:rsidR="008014BF">
        <w:rPr>
          <w:sz w:val="26"/>
          <w:szCs w:val="26"/>
        </w:rPr>
        <w:t>й</w:t>
      </w:r>
      <w:r w:rsidRPr="00423CD2">
        <w:rPr>
          <w:sz w:val="26"/>
          <w:szCs w:val="26"/>
        </w:rPr>
        <w:t xml:space="preserve"> по мобилизационной подготовке Управления к деятельности в военное время и в условиях военного и чрезвычайного положения.</w:t>
      </w:r>
    </w:p>
    <w:p w:rsidR="00ED7AC0" w:rsidRPr="00423CD2" w:rsidRDefault="00ED7AC0" w:rsidP="00423CD2">
      <w:pPr>
        <w:tabs>
          <w:tab w:val="num" w:pos="1080"/>
        </w:tabs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8.2</w:t>
      </w:r>
      <w:r w:rsidR="00A26E84">
        <w:rPr>
          <w:sz w:val="26"/>
          <w:szCs w:val="26"/>
        </w:rPr>
        <w:t>5</w:t>
      </w:r>
      <w:r w:rsidRPr="00423CD2">
        <w:rPr>
          <w:sz w:val="26"/>
          <w:szCs w:val="26"/>
        </w:rPr>
        <w:t>. Принимать меры, направленные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актами.</w:t>
      </w:r>
    </w:p>
    <w:p w:rsidR="00ED7AC0" w:rsidRPr="00423CD2" w:rsidRDefault="00ED7AC0" w:rsidP="00423CD2">
      <w:pPr>
        <w:tabs>
          <w:tab w:val="num" w:pos="1080"/>
        </w:tabs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8.2</w:t>
      </w:r>
      <w:r w:rsidR="00A26E84">
        <w:rPr>
          <w:sz w:val="26"/>
          <w:szCs w:val="26"/>
        </w:rPr>
        <w:t>6</w:t>
      </w:r>
      <w:r w:rsidRPr="00423CD2">
        <w:rPr>
          <w:sz w:val="26"/>
          <w:szCs w:val="26"/>
        </w:rPr>
        <w:t>. Соблюдать требования законодательства Российской Федерации «О противодействии коррупции» и, принятых в соответствии с ним, иных нормативных правовых актов.</w:t>
      </w:r>
    </w:p>
    <w:p w:rsidR="00ED7AC0" w:rsidRPr="00423CD2" w:rsidRDefault="00ED7AC0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8.2</w:t>
      </w:r>
      <w:r w:rsidR="00A26E84">
        <w:rPr>
          <w:sz w:val="26"/>
          <w:szCs w:val="26"/>
        </w:rPr>
        <w:t>7</w:t>
      </w:r>
      <w:r w:rsidRPr="00423CD2">
        <w:rPr>
          <w:sz w:val="26"/>
          <w:szCs w:val="26"/>
        </w:rPr>
        <w:t xml:space="preserve">. Вести в установленном порядке делопроизводство и хранение документов отдела налогообложения </w:t>
      </w:r>
      <w:r w:rsidR="008014BF">
        <w:rPr>
          <w:sz w:val="26"/>
          <w:szCs w:val="26"/>
        </w:rPr>
        <w:t>юридических</w:t>
      </w:r>
      <w:r w:rsidRPr="00423CD2">
        <w:rPr>
          <w:sz w:val="26"/>
          <w:szCs w:val="26"/>
        </w:rPr>
        <w:t xml:space="preserve"> лиц.</w:t>
      </w:r>
    </w:p>
    <w:p w:rsidR="00ED7AC0" w:rsidRPr="00423CD2" w:rsidRDefault="00ED7AC0" w:rsidP="00423CD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423CD2">
        <w:rPr>
          <w:rFonts w:ascii="Times New Roman" w:hAnsi="Times New Roman" w:cs="Times New Roman"/>
          <w:sz w:val="26"/>
          <w:szCs w:val="26"/>
        </w:rPr>
        <w:t>8.2</w:t>
      </w:r>
      <w:r w:rsidR="00A26E84">
        <w:rPr>
          <w:rFonts w:ascii="Times New Roman" w:hAnsi="Times New Roman" w:cs="Times New Roman"/>
          <w:sz w:val="26"/>
          <w:szCs w:val="26"/>
        </w:rPr>
        <w:t>8</w:t>
      </w:r>
      <w:r w:rsidRPr="00423CD2">
        <w:rPr>
          <w:rFonts w:ascii="Times New Roman" w:hAnsi="Times New Roman" w:cs="Times New Roman"/>
          <w:sz w:val="26"/>
          <w:szCs w:val="26"/>
        </w:rPr>
        <w:t>. Осуществлять иные функции по поручению руководства управления.</w:t>
      </w:r>
    </w:p>
    <w:p w:rsidR="00ED7AC0" w:rsidRPr="00423CD2" w:rsidRDefault="00ED7AC0" w:rsidP="00423CD2">
      <w:pPr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9. В целях исполнения возложенных должностных обязанностей старший государственный налоговый инспектор имеет право:</w:t>
      </w:r>
    </w:p>
    <w:p w:rsidR="00ED7AC0" w:rsidRPr="00423CD2" w:rsidRDefault="00ED7AC0" w:rsidP="00423CD2">
      <w:pPr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доступа к информационным ресурсам управления в соответствии с порядком, определяемым руководителем управления; </w:t>
      </w:r>
    </w:p>
    <w:p w:rsidR="00ED7AC0" w:rsidRPr="00423CD2" w:rsidRDefault="00ED7AC0" w:rsidP="00423CD2">
      <w:pPr>
        <w:ind w:firstLine="709"/>
        <w:jc w:val="both"/>
        <w:rPr>
          <w:sz w:val="26"/>
          <w:szCs w:val="26"/>
        </w:rPr>
      </w:pPr>
      <w:proofErr w:type="gramStart"/>
      <w:r w:rsidRPr="00423CD2">
        <w:rPr>
          <w:sz w:val="26"/>
          <w:szCs w:val="26"/>
        </w:rPr>
        <w:lastRenderedPageBreak/>
        <w:t>доступа к сведениям, относящимся к государственной тайне и работе с ними в соответствии с Законом Российской Федерации от 21 июля 1993 года № 5485-1 «О государственной тайне», Инструкцией о порядке доступа должностных лиц и граждан к государственной тайне, утвержденной Постановлением Правительства Российской Федерации от 06.02.2010 № 63 «О порядке доступа должностных лиц и граждан к государственной тайне», при наличии допуска к государственной</w:t>
      </w:r>
      <w:proofErr w:type="gramEnd"/>
      <w:r w:rsidRPr="00423CD2">
        <w:rPr>
          <w:sz w:val="26"/>
          <w:szCs w:val="26"/>
        </w:rPr>
        <w:t xml:space="preserve"> тайне по соответствующей форме; </w:t>
      </w:r>
    </w:p>
    <w:p w:rsidR="00ED7AC0" w:rsidRPr="00423CD2" w:rsidRDefault="00ED7AC0" w:rsidP="00423CD2">
      <w:pPr>
        <w:ind w:firstLine="709"/>
        <w:jc w:val="both"/>
        <w:rPr>
          <w:sz w:val="26"/>
          <w:szCs w:val="26"/>
        </w:rPr>
      </w:pPr>
      <w:proofErr w:type="gramStart"/>
      <w:r w:rsidRPr="00423CD2">
        <w:rPr>
          <w:sz w:val="26"/>
          <w:szCs w:val="26"/>
        </w:rPr>
        <w:t>доступа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№ 152-ФЗ «О персональных данных», приказа ФНС России от 05 июня 2007 года № ММ-4-27/17дсп@ «Об утверждении Перечня ограниченного доступа».</w:t>
      </w:r>
      <w:proofErr w:type="gramEnd"/>
    </w:p>
    <w:p w:rsidR="00ED7AC0" w:rsidRPr="00423CD2" w:rsidRDefault="00ED7AC0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10. </w:t>
      </w:r>
      <w:proofErr w:type="gramStart"/>
      <w:r w:rsidRPr="00423CD2">
        <w:rPr>
          <w:sz w:val="26"/>
          <w:szCs w:val="26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России.</w:t>
      </w:r>
      <w:proofErr w:type="gramEnd"/>
    </w:p>
    <w:p w:rsidR="00ED7AC0" w:rsidRPr="00423CD2" w:rsidRDefault="00ED7AC0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11.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ED7AC0" w:rsidRPr="00423CD2" w:rsidRDefault="00ED7AC0" w:rsidP="00423CD2">
      <w:pPr>
        <w:numPr>
          <w:ilvl w:val="0"/>
          <w:numId w:val="37"/>
        </w:numPr>
        <w:jc w:val="both"/>
        <w:rPr>
          <w:sz w:val="26"/>
          <w:szCs w:val="26"/>
        </w:rPr>
      </w:pPr>
      <w:r w:rsidRPr="00423CD2">
        <w:rPr>
          <w:sz w:val="26"/>
          <w:szCs w:val="26"/>
        </w:rPr>
        <w:t>за неисполнение</w:t>
      </w:r>
      <w:r w:rsidRPr="00423CD2">
        <w:rPr>
          <w:bCs/>
          <w:sz w:val="26"/>
          <w:szCs w:val="26"/>
        </w:rPr>
        <w:t xml:space="preserve"> или </w:t>
      </w:r>
      <w:r w:rsidRPr="00423CD2">
        <w:rPr>
          <w:sz w:val="26"/>
          <w:szCs w:val="26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ED7AC0" w:rsidRPr="00423CD2" w:rsidRDefault="00ED7AC0" w:rsidP="00423CD2">
      <w:pPr>
        <w:numPr>
          <w:ilvl w:val="0"/>
          <w:numId w:val="37"/>
        </w:numPr>
        <w:jc w:val="both"/>
        <w:rPr>
          <w:sz w:val="26"/>
          <w:szCs w:val="26"/>
        </w:rPr>
      </w:pPr>
      <w:r w:rsidRPr="00423CD2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ED7AC0" w:rsidRPr="00423CD2" w:rsidRDefault="00ED7AC0" w:rsidP="00423CD2">
      <w:pPr>
        <w:numPr>
          <w:ilvl w:val="0"/>
          <w:numId w:val="37"/>
        </w:numPr>
        <w:jc w:val="both"/>
        <w:rPr>
          <w:sz w:val="26"/>
          <w:szCs w:val="26"/>
        </w:rPr>
      </w:pPr>
      <w:r w:rsidRPr="00423CD2">
        <w:rPr>
          <w:sz w:val="26"/>
          <w:szCs w:val="26"/>
        </w:rPr>
        <w:t>за нарушения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ED7AC0" w:rsidRPr="00423CD2" w:rsidRDefault="00ED7AC0" w:rsidP="00423CD2">
      <w:pPr>
        <w:numPr>
          <w:ilvl w:val="0"/>
          <w:numId w:val="37"/>
        </w:numPr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18" w:history="1">
        <w:r w:rsidRPr="00423CD2">
          <w:rPr>
            <w:sz w:val="26"/>
            <w:szCs w:val="26"/>
          </w:rPr>
          <w:t>части 1</w:t>
        </w:r>
      </w:hyperlink>
      <w:r w:rsidRPr="00423CD2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ED7AC0" w:rsidRPr="00423CD2" w:rsidRDefault="00ED7AC0" w:rsidP="00423CD2">
      <w:pPr>
        <w:numPr>
          <w:ilvl w:val="0"/>
          <w:numId w:val="37"/>
        </w:numPr>
        <w:jc w:val="both"/>
        <w:rPr>
          <w:sz w:val="26"/>
          <w:szCs w:val="26"/>
        </w:rPr>
      </w:pPr>
      <w:r w:rsidRPr="00423CD2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ED7AC0" w:rsidRPr="00423CD2" w:rsidRDefault="00ED7AC0" w:rsidP="00423CD2">
      <w:pPr>
        <w:numPr>
          <w:ilvl w:val="0"/>
          <w:numId w:val="37"/>
        </w:numPr>
        <w:jc w:val="both"/>
        <w:rPr>
          <w:sz w:val="26"/>
          <w:szCs w:val="26"/>
        </w:rPr>
      </w:pPr>
      <w:r w:rsidRPr="00423CD2">
        <w:rPr>
          <w:sz w:val="26"/>
          <w:szCs w:val="26"/>
        </w:rPr>
        <w:t>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ED7AC0" w:rsidRPr="00423CD2" w:rsidRDefault="00ED7AC0" w:rsidP="00423CD2">
      <w:pPr>
        <w:numPr>
          <w:ilvl w:val="0"/>
          <w:numId w:val="37"/>
        </w:numPr>
        <w:jc w:val="both"/>
        <w:rPr>
          <w:sz w:val="26"/>
          <w:szCs w:val="26"/>
        </w:rPr>
      </w:pPr>
      <w:r w:rsidRPr="00423CD2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ED7AC0" w:rsidRPr="00423CD2" w:rsidRDefault="00ED7AC0" w:rsidP="00423CD2">
      <w:pPr>
        <w:numPr>
          <w:ilvl w:val="0"/>
          <w:numId w:val="37"/>
        </w:numPr>
        <w:jc w:val="both"/>
        <w:rPr>
          <w:sz w:val="26"/>
          <w:szCs w:val="26"/>
        </w:rPr>
      </w:pPr>
      <w:r w:rsidRPr="00423CD2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ED7AC0" w:rsidRPr="00423CD2" w:rsidRDefault="00ED7AC0" w:rsidP="00423CD2">
      <w:pPr>
        <w:numPr>
          <w:ilvl w:val="0"/>
          <w:numId w:val="37"/>
        </w:numPr>
        <w:jc w:val="both"/>
        <w:rPr>
          <w:sz w:val="26"/>
          <w:szCs w:val="26"/>
        </w:rPr>
      </w:pPr>
      <w:r w:rsidRPr="00423CD2">
        <w:rPr>
          <w:sz w:val="26"/>
          <w:szCs w:val="26"/>
        </w:rPr>
        <w:t>за не обеспечение антитеррористической защищенности объекта (территории) налогового органа.</w:t>
      </w:r>
    </w:p>
    <w:p w:rsidR="00CC262F" w:rsidRPr="00423CD2" w:rsidRDefault="00CC262F" w:rsidP="00423CD2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CC262F" w:rsidRPr="00423CD2" w:rsidRDefault="00CC262F" w:rsidP="00423CD2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423CD2">
        <w:rPr>
          <w:sz w:val="26"/>
          <w:szCs w:val="26"/>
          <w:lang w:val="en-US"/>
        </w:rPr>
        <w:t>IV</w:t>
      </w:r>
      <w:r w:rsidRPr="00423CD2">
        <w:rPr>
          <w:sz w:val="26"/>
          <w:szCs w:val="26"/>
        </w:rPr>
        <w:t xml:space="preserve">. Перечень вопросов, по которым </w:t>
      </w:r>
      <w:r w:rsidR="00EF2C6C" w:rsidRPr="00423CD2">
        <w:rPr>
          <w:sz w:val="26"/>
          <w:szCs w:val="26"/>
        </w:rPr>
        <w:t>старший</w:t>
      </w:r>
      <w:r w:rsidRPr="00423CD2">
        <w:rPr>
          <w:sz w:val="26"/>
          <w:szCs w:val="26"/>
        </w:rPr>
        <w:t xml:space="preserve"> государственный налоговый инспектор вправе или обязан самостоятельно принимать управленческие и иные решения.</w:t>
      </w:r>
    </w:p>
    <w:p w:rsidR="00CC262F" w:rsidRPr="00423CD2" w:rsidRDefault="00CC262F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CC262F" w:rsidRPr="00423CD2" w:rsidRDefault="00BC6BE7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12</w:t>
      </w:r>
      <w:r w:rsidR="00CC262F" w:rsidRPr="00423CD2">
        <w:rPr>
          <w:sz w:val="26"/>
          <w:szCs w:val="26"/>
        </w:rPr>
        <w:t xml:space="preserve">. При исполнении служебных обязанностей </w:t>
      </w:r>
      <w:r w:rsidR="00EF2C6C" w:rsidRPr="00423CD2">
        <w:rPr>
          <w:sz w:val="26"/>
          <w:szCs w:val="26"/>
        </w:rPr>
        <w:t>старший</w:t>
      </w:r>
      <w:r w:rsidR="00CC262F" w:rsidRPr="00423CD2">
        <w:rPr>
          <w:sz w:val="26"/>
          <w:szCs w:val="26"/>
        </w:rPr>
        <w:t xml:space="preserve"> государственный налоговый инспектор вправе самостоятельно принимать решения по вопросам: </w:t>
      </w:r>
    </w:p>
    <w:p w:rsidR="00CC262F" w:rsidRPr="00423CD2" w:rsidRDefault="00CC262F" w:rsidP="00423CD2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участвовать в совещаниях, созываемых руководством </w:t>
      </w:r>
      <w:r w:rsidR="00A7426C" w:rsidRPr="00423CD2">
        <w:rPr>
          <w:sz w:val="26"/>
          <w:szCs w:val="26"/>
        </w:rPr>
        <w:t>у</w:t>
      </w:r>
      <w:r w:rsidRPr="00423CD2">
        <w:rPr>
          <w:sz w:val="26"/>
          <w:szCs w:val="26"/>
        </w:rPr>
        <w:t xml:space="preserve">правления для рассмотрения вопросов, отнесенных к компетенции </w:t>
      </w:r>
      <w:r w:rsidR="001E102F" w:rsidRPr="00423CD2">
        <w:rPr>
          <w:sz w:val="26"/>
          <w:szCs w:val="26"/>
        </w:rPr>
        <w:t xml:space="preserve">отдела налогообложения </w:t>
      </w:r>
      <w:r w:rsidR="008014BF">
        <w:rPr>
          <w:sz w:val="26"/>
          <w:szCs w:val="26"/>
        </w:rPr>
        <w:t>юридических</w:t>
      </w:r>
      <w:r w:rsidR="001E102F" w:rsidRPr="00423CD2">
        <w:rPr>
          <w:sz w:val="26"/>
          <w:szCs w:val="26"/>
        </w:rPr>
        <w:t xml:space="preserve"> лиц</w:t>
      </w:r>
      <w:r w:rsidRPr="00423CD2">
        <w:rPr>
          <w:sz w:val="26"/>
          <w:szCs w:val="26"/>
        </w:rPr>
        <w:t>;</w:t>
      </w:r>
    </w:p>
    <w:p w:rsidR="00CC262F" w:rsidRPr="00423CD2" w:rsidRDefault="00CC262F" w:rsidP="00423CD2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осуществлять проверку документов и при необходимости возвращать их на переоформление или запрашивать дополнительную информацию.</w:t>
      </w:r>
    </w:p>
    <w:p w:rsidR="00CC262F" w:rsidRPr="00423CD2" w:rsidRDefault="00CC262F" w:rsidP="00423CD2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определять конкретные объекты проверки (налогоплательщиков, плательщиков сборов и налоговых агентов и т.д.) и конкретных способов проверки в ходе проведения аудиторских проверок внутреннего аудита, в том числе и тематических, в зависимости от условий и особенностей организации работы проверяемого налогового органа.</w:t>
      </w:r>
    </w:p>
    <w:p w:rsidR="00CC262F" w:rsidRPr="00423CD2" w:rsidRDefault="00BC6BE7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13</w:t>
      </w:r>
      <w:r w:rsidR="00CC262F" w:rsidRPr="00423CD2">
        <w:rPr>
          <w:sz w:val="26"/>
          <w:szCs w:val="26"/>
        </w:rPr>
        <w:t xml:space="preserve">. При исполнении служебных обязанностей </w:t>
      </w:r>
      <w:r w:rsidR="00EF2C6C" w:rsidRPr="00423CD2">
        <w:rPr>
          <w:sz w:val="26"/>
          <w:szCs w:val="26"/>
        </w:rPr>
        <w:t>старший</w:t>
      </w:r>
      <w:r w:rsidR="00CC262F" w:rsidRPr="00423CD2">
        <w:rPr>
          <w:sz w:val="26"/>
          <w:szCs w:val="26"/>
        </w:rPr>
        <w:t xml:space="preserve"> государственный налоговый инспектор обязан самостоятельно принимать решения по вопросам:</w:t>
      </w:r>
    </w:p>
    <w:p w:rsidR="00CC262F" w:rsidRPr="00423CD2" w:rsidRDefault="00CC262F" w:rsidP="00423CD2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 xml:space="preserve">представлять отдел </w:t>
      </w:r>
      <w:r w:rsidR="00AA6D3B" w:rsidRPr="00423CD2">
        <w:rPr>
          <w:sz w:val="26"/>
          <w:szCs w:val="26"/>
        </w:rPr>
        <w:t xml:space="preserve">налогообложения </w:t>
      </w:r>
      <w:r w:rsidR="008014BF">
        <w:rPr>
          <w:sz w:val="26"/>
          <w:szCs w:val="26"/>
        </w:rPr>
        <w:t>юридических</w:t>
      </w:r>
      <w:r w:rsidR="00AA6D3B" w:rsidRPr="00423CD2">
        <w:rPr>
          <w:sz w:val="26"/>
          <w:szCs w:val="26"/>
        </w:rPr>
        <w:t xml:space="preserve"> лиц и администрирования страховых взносов </w:t>
      </w:r>
      <w:r w:rsidRPr="00423CD2">
        <w:rPr>
          <w:sz w:val="26"/>
          <w:szCs w:val="26"/>
        </w:rPr>
        <w:t>по всем вопросам, отнесенным к его ведению;</w:t>
      </w:r>
    </w:p>
    <w:p w:rsidR="00CC262F" w:rsidRPr="00423CD2" w:rsidRDefault="00CC262F" w:rsidP="00423CD2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423CD2">
        <w:rPr>
          <w:sz w:val="26"/>
          <w:szCs w:val="26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CC262F" w:rsidRPr="00423CD2" w:rsidRDefault="00CC262F" w:rsidP="00423CD2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информировать вышестоящего руководителя для принятия им соответствующих мер.</w:t>
      </w:r>
    </w:p>
    <w:p w:rsidR="00CC262F" w:rsidRPr="00423CD2" w:rsidRDefault="00CC262F" w:rsidP="00423CD2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CC262F" w:rsidRPr="00423CD2" w:rsidRDefault="00CC262F" w:rsidP="00423CD2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proofErr w:type="gramStart"/>
      <w:r w:rsidRPr="00423CD2">
        <w:rPr>
          <w:sz w:val="26"/>
          <w:szCs w:val="26"/>
          <w:lang w:val="en-US"/>
        </w:rPr>
        <w:t>V</w:t>
      </w:r>
      <w:r w:rsidRPr="00423CD2">
        <w:rPr>
          <w:sz w:val="26"/>
          <w:szCs w:val="26"/>
        </w:rPr>
        <w:t xml:space="preserve">. Перечень вопросов, по которым </w:t>
      </w:r>
      <w:r w:rsidR="00EF2C6C" w:rsidRPr="00423CD2">
        <w:rPr>
          <w:sz w:val="26"/>
          <w:szCs w:val="26"/>
        </w:rPr>
        <w:t>старший</w:t>
      </w:r>
      <w:r w:rsidRPr="00423CD2">
        <w:rPr>
          <w:sz w:val="26"/>
          <w:szCs w:val="26"/>
        </w:rPr>
        <w:t xml:space="preserve">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решений.</w:t>
      </w:r>
      <w:proofErr w:type="gramEnd"/>
    </w:p>
    <w:p w:rsidR="00CC262F" w:rsidRPr="00423CD2" w:rsidRDefault="00CC262F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CC262F" w:rsidRPr="00423CD2" w:rsidRDefault="00BC6BE7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14</w:t>
      </w:r>
      <w:r w:rsidR="00CC262F" w:rsidRPr="00423CD2">
        <w:rPr>
          <w:sz w:val="26"/>
          <w:szCs w:val="26"/>
        </w:rPr>
        <w:t>. </w:t>
      </w:r>
      <w:r w:rsidR="00EF2C6C" w:rsidRPr="00423CD2">
        <w:rPr>
          <w:sz w:val="26"/>
          <w:szCs w:val="26"/>
        </w:rPr>
        <w:t>Старший</w:t>
      </w:r>
      <w:r w:rsidR="00CC262F" w:rsidRPr="00423CD2">
        <w:rPr>
          <w:sz w:val="26"/>
          <w:szCs w:val="26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 нормативных правовых актов и (или) проектов управленческих и иных решений в пределах функциональной компетенции.</w:t>
      </w:r>
    </w:p>
    <w:p w:rsidR="001A211A" w:rsidRPr="00423CD2" w:rsidRDefault="00CC262F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1</w:t>
      </w:r>
      <w:r w:rsidR="00BC6BE7" w:rsidRPr="00423CD2">
        <w:rPr>
          <w:sz w:val="26"/>
          <w:szCs w:val="26"/>
        </w:rPr>
        <w:t>5</w:t>
      </w:r>
      <w:r w:rsidRPr="00423CD2">
        <w:rPr>
          <w:sz w:val="26"/>
          <w:szCs w:val="26"/>
        </w:rPr>
        <w:t>. </w:t>
      </w:r>
      <w:r w:rsidR="00EF2C6C" w:rsidRPr="00423CD2">
        <w:rPr>
          <w:sz w:val="26"/>
          <w:szCs w:val="26"/>
        </w:rPr>
        <w:t>Старший</w:t>
      </w:r>
      <w:r w:rsidR="001A211A" w:rsidRPr="00423CD2">
        <w:rPr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A211A" w:rsidRPr="00423CD2" w:rsidRDefault="001A211A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положений об отделе и управлении;</w:t>
      </w:r>
    </w:p>
    <w:p w:rsidR="001A211A" w:rsidRPr="00423CD2" w:rsidRDefault="001A211A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1A211A" w:rsidRPr="00423CD2" w:rsidRDefault="001A211A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графика отпусков гражданских служащих отдела;</w:t>
      </w:r>
    </w:p>
    <w:p w:rsidR="00CC262F" w:rsidRPr="00423CD2" w:rsidRDefault="001A211A" w:rsidP="00423CD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:rsidR="00BC6BE7" w:rsidRPr="00423CD2" w:rsidRDefault="00BC6BE7" w:rsidP="00423CD2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151225" w:rsidRPr="00423CD2" w:rsidRDefault="00151225" w:rsidP="00423CD2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423CD2">
        <w:rPr>
          <w:sz w:val="26"/>
          <w:szCs w:val="26"/>
          <w:lang w:val="en-US"/>
        </w:rPr>
        <w:t>VI</w:t>
      </w:r>
      <w:r w:rsidRPr="00423CD2">
        <w:rPr>
          <w:sz w:val="26"/>
          <w:szCs w:val="26"/>
        </w:rPr>
        <w:t xml:space="preserve">. 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151225" w:rsidRPr="00423CD2" w:rsidRDefault="00151225" w:rsidP="00423CD2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151225" w:rsidRPr="00423CD2" w:rsidRDefault="00151225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1</w:t>
      </w:r>
      <w:r w:rsidR="00BC6BE7" w:rsidRPr="00423CD2">
        <w:rPr>
          <w:sz w:val="26"/>
          <w:szCs w:val="26"/>
        </w:rPr>
        <w:t>6</w:t>
      </w:r>
      <w:r w:rsidRPr="00423CD2">
        <w:rPr>
          <w:sz w:val="26"/>
          <w:szCs w:val="26"/>
        </w:rPr>
        <w:t xml:space="preserve">. В соответствии со своими должностными обязанностями </w:t>
      </w:r>
      <w:r w:rsidR="00EF2C6C" w:rsidRPr="00423CD2">
        <w:rPr>
          <w:sz w:val="26"/>
          <w:szCs w:val="26"/>
        </w:rPr>
        <w:t>старший</w:t>
      </w:r>
      <w:r w:rsidRPr="00423CD2">
        <w:rPr>
          <w:sz w:val="26"/>
          <w:szCs w:val="26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 </w:t>
      </w:r>
    </w:p>
    <w:p w:rsidR="00151225" w:rsidRPr="00423CD2" w:rsidRDefault="00151225" w:rsidP="00423CD2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151225" w:rsidRPr="00423CD2" w:rsidRDefault="00151225" w:rsidP="00423CD2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423CD2">
        <w:rPr>
          <w:sz w:val="26"/>
          <w:szCs w:val="26"/>
          <w:lang w:val="en-US"/>
        </w:rPr>
        <w:t>VII</w:t>
      </w:r>
      <w:r w:rsidRPr="00423CD2">
        <w:rPr>
          <w:sz w:val="26"/>
          <w:szCs w:val="26"/>
        </w:rPr>
        <w:t>. Порядок служебного взаимодействия</w:t>
      </w:r>
    </w:p>
    <w:p w:rsidR="00151225" w:rsidRPr="00423CD2" w:rsidRDefault="00151225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51225" w:rsidRPr="00423CD2" w:rsidRDefault="00151225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1</w:t>
      </w:r>
      <w:r w:rsidR="00BC6BE7" w:rsidRPr="00423CD2">
        <w:rPr>
          <w:sz w:val="26"/>
          <w:szCs w:val="26"/>
        </w:rPr>
        <w:t>7</w:t>
      </w:r>
      <w:r w:rsidRPr="00423CD2">
        <w:rPr>
          <w:sz w:val="26"/>
          <w:szCs w:val="26"/>
        </w:rPr>
        <w:t>. </w:t>
      </w:r>
      <w:proofErr w:type="gramStart"/>
      <w:r w:rsidRPr="00423CD2">
        <w:rPr>
          <w:sz w:val="26"/>
          <w:szCs w:val="26"/>
        </w:rPr>
        <w:t xml:space="preserve">Взаимодействие </w:t>
      </w:r>
      <w:r w:rsidR="00EF2C6C" w:rsidRPr="00423CD2">
        <w:rPr>
          <w:sz w:val="26"/>
          <w:szCs w:val="26"/>
        </w:rPr>
        <w:t>старш</w:t>
      </w:r>
      <w:r w:rsidR="00423CD2" w:rsidRPr="00423CD2">
        <w:rPr>
          <w:sz w:val="26"/>
          <w:szCs w:val="26"/>
        </w:rPr>
        <w:t>его</w:t>
      </w:r>
      <w:r w:rsidRPr="00423CD2">
        <w:rPr>
          <w:sz w:val="26"/>
          <w:szCs w:val="26"/>
        </w:rPr>
        <w:t xml:space="preserve"> государственн</w:t>
      </w:r>
      <w:r w:rsidR="00423CD2" w:rsidRPr="00423CD2">
        <w:rPr>
          <w:sz w:val="26"/>
          <w:szCs w:val="26"/>
        </w:rPr>
        <w:t>ого</w:t>
      </w:r>
      <w:r w:rsidRPr="00423CD2">
        <w:rPr>
          <w:sz w:val="26"/>
          <w:szCs w:val="26"/>
        </w:rPr>
        <w:t xml:space="preserve"> налогов</w:t>
      </w:r>
      <w:r w:rsidR="00423CD2" w:rsidRPr="00423CD2">
        <w:rPr>
          <w:sz w:val="26"/>
          <w:szCs w:val="26"/>
        </w:rPr>
        <w:t>ого</w:t>
      </w:r>
      <w:r w:rsidRPr="00423CD2">
        <w:rPr>
          <w:sz w:val="26"/>
          <w:szCs w:val="26"/>
        </w:rPr>
        <w:t xml:space="preserve"> инспектор</w:t>
      </w:r>
      <w:r w:rsidR="00423CD2" w:rsidRPr="00423CD2">
        <w:rPr>
          <w:sz w:val="26"/>
          <w:szCs w:val="26"/>
        </w:rPr>
        <w:t>а</w:t>
      </w:r>
      <w:r w:rsidRPr="00423CD2">
        <w:rPr>
          <w:sz w:val="26"/>
          <w:szCs w:val="26"/>
        </w:rPr>
        <w:t xml:space="preserve">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423CD2">
          <w:rPr>
            <w:sz w:val="26"/>
            <w:szCs w:val="26"/>
          </w:rPr>
          <w:t>2002 г</w:t>
        </w:r>
      </w:smartTag>
      <w:r w:rsidRPr="00423CD2">
        <w:rPr>
          <w:sz w:val="26"/>
          <w:szCs w:val="26"/>
        </w:rPr>
        <w:t>. № 885 «Об утверждении общих принципов служебного поведения государственных служащих» (Собрание</w:t>
      </w:r>
      <w:proofErr w:type="gramEnd"/>
      <w:r w:rsidRPr="00423CD2">
        <w:rPr>
          <w:sz w:val="26"/>
          <w:szCs w:val="26"/>
        </w:rPr>
        <w:t xml:space="preserve"> </w:t>
      </w:r>
      <w:proofErr w:type="gramStart"/>
      <w:r w:rsidRPr="00423CD2">
        <w:rPr>
          <w:sz w:val="26"/>
          <w:szCs w:val="26"/>
        </w:rPr>
        <w:t>законодательства Российской Федерации, 2002, № 33, ст.3196; 2007, № 13, ст.1531; 2009, № 29, ст. 3658)</w:t>
      </w:r>
      <w:r w:rsidRPr="00423CD2">
        <w:rPr>
          <w:i/>
          <w:iCs/>
          <w:sz w:val="26"/>
          <w:szCs w:val="26"/>
        </w:rPr>
        <w:t xml:space="preserve">, </w:t>
      </w:r>
      <w:r w:rsidRPr="00423CD2">
        <w:rPr>
          <w:sz w:val="26"/>
          <w:szCs w:val="26"/>
        </w:rPr>
        <w:t xml:space="preserve">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23CD2">
          <w:rPr>
            <w:sz w:val="26"/>
            <w:szCs w:val="26"/>
          </w:rPr>
          <w:t>2004 г</w:t>
        </w:r>
      </w:smartTag>
      <w:r w:rsidRPr="00423CD2">
        <w:rPr>
          <w:sz w:val="26"/>
          <w:szCs w:val="26"/>
        </w:rPr>
        <w:t xml:space="preserve">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 </w:t>
      </w:r>
      <w:proofErr w:type="gramEnd"/>
    </w:p>
    <w:p w:rsidR="00151225" w:rsidRPr="00423CD2" w:rsidRDefault="00151225" w:rsidP="00423CD2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51225" w:rsidRPr="00423CD2" w:rsidRDefault="00151225" w:rsidP="00423CD2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423CD2">
        <w:rPr>
          <w:sz w:val="26"/>
          <w:szCs w:val="26"/>
          <w:lang w:val="en-US"/>
        </w:rPr>
        <w:t>VIII</w:t>
      </w:r>
      <w:r w:rsidRPr="00423CD2">
        <w:rPr>
          <w:sz w:val="26"/>
          <w:szCs w:val="26"/>
        </w:rPr>
        <w:t>. Перечень государственных услуг, оказываемых гражданам и организациям в соответствий с административным регламентом Федеральной налоговой службы</w:t>
      </w:r>
    </w:p>
    <w:p w:rsidR="00596046" w:rsidRPr="00423CD2" w:rsidRDefault="00151225" w:rsidP="00423CD2">
      <w:pPr>
        <w:ind w:firstLine="708"/>
        <w:jc w:val="both"/>
        <w:rPr>
          <w:bCs/>
          <w:sz w:val="26"/>
          <w:szCs w:val="26"/>
        </w:rPr>
      </w:pPr>
      <w:r w:rsidRPr="00423CD2">
        <w:rPr>
          <w:sz w:val="26"/>
          <w:szCs w:val="26"/>
        </w:rPr>
        <w:t>1</w:t>
      </w:r>
      <w:r w:rsidR="00BC6BE7" w:rsidRPr="00423CD2">
        <w:rPr>
          <w:sz w:val="26"/>
          <w:szCs w:val="26"/>
        </w:rPr>
        <w:t>8</w:t>
      </w:r>
      <w:r w:rsidRPr="00423CD2">
        <w:rPr>
          <w:sz w:val="26"/>
          <w:szCs w:val="26"/>
        </w:rPr>
        <w:t>. </w:t>
      </w:r>
      <w:r w:rsidR="00596046" w:rsidRPr="00423CD2">
        <w:rPr>
          <w:sz w:val="26"/>
          <w:szCs w:val="26"/>
        </w:rPr>
        <w:t xml:space="preserve">В соответствии с замещаемой должностью государственной гражданской службы и в пределах функциональной компетенции </w:t>
      </w:r>
      <w:r w:rsidR="00EF2C6C" w:rsidRPr="00423CD2">
        <w:rPr>
          <w:sz w:val="26"/>
          <w:szCs w:val="26"/>
        </w:rPr>
        <w:t>старший</w:t>
      </w:r>
      <w:r w:rsidR="00596046" w:rsidRPr="00423CD2">
        <w:rPr>
          <w:sz w:val="26"/>
          <w:szCs w:val="26"/>
        </w:rPr>
        <w:t xml:space="preserve"> государственный налоговый инспектор принимает участие в обеспечении оказания следующих видов государственных услуг (функций), осуществляемых Управлением:</w:t>
      </w:r>
    </w:p>
    <w:p w:rsidR="00596046" w:rsidRPr="00423CD2" w:rsidRDefault="00596046" w:rsidP="00423CD2">
      <w:pPr>
        <w:pStyle w:val="a3"/>
        <w:numPr>
          <w:ilvl w:val="1"/>
          <w:numId w:val="19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423CD2">
        <w:rPr>
          <w:sz w:val="26"/>
          <w:szCs w:val="26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596046" w:rsidRPr="00423CD2" w:rsidRDefault="00596046" w:rsidP="00423CD2">
      <w:pPr>
        <w:pStyle w:val="a3"/>
        <w:numPr>
          <w:ilvl w:val="1"/>
          <w:numId w:val="19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423CD2">
        <w:rPr>
          <w:sz w:val="26"/>
          <w:szCs w:val="26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596046" w:rsidRPr="00423CD2" w:rsidRDefault="00596046" w:rsidP="00423CD2">
      <w:pPr>
        <w:pStyle w:val="a3"/>
        <w:numPr>
          <w:ilvl w:val="1"/>
          <w:numId w:val="19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423CD2">
        <w:rPr>
          <w:sz w:val="26"/>
          <w:szCs w:val="26"/>
        </w:rPr>
        <w:t xml:space="preserve">создание системы обеспечения информацией заинтересованных лиц и оказание и консультаций по вопросам функционирования и развития налоговой системы в соответствии с законодательством Российской Федерации; </w:t>
      </w:r>
    </w:p>
    <w:p w:rsidR="00596046" w:rsidRPr="00423CD2" w:rsidRDefault="00596046" w:rsidP="00423CD2">
      <w:pPr>
        <w:pStyle w:val="a3"/>
        <w:numPr>
          <w:ilvl w:val="1"/>
          <w:numId w:val="19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423CD2">
        <w:rPr>
          <w:sz w:val="26"/>
          <w:szCs w:val="26"/>
        </w:rPr>
        <w:t xml:space="preserve">другие услуги. </w:t>
      </w:r>
    </w:p>
    <w:p w:rsidR="00151225" w:rsidRPr="00423CD2" w:rsidRDefault="00151225" w:rsidP="00423CD2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A7426C" w:rsidRPr="00423CD2" w:rsidRDefault="00151225" w:rsidP="00423CD2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423CD2">
        <w:rPr>
          <w:sz w:val="26"/>
          <w:szCs w:val="26"/>
          <w:lang w:val="en-US"/>
        </w:rPr>
        <w:t>IX</w:t>
      </w:r>
      <w:r w:rsidRPr="00423CD2">
        <w:rPr>
          <w:sz w:val="26"/>
          <w:szCs w:val="26"/>
        </w:rPr>
        <w:t xml:space="preserve">. Показатели эффективности и результативности </w:t>
      </w:r>
    </w:p>
    <w:p w:rsidR="00151225" w:rsidRPr="00423CD2" w:rsidRDefault="00151225" w:rsidP="00423CD2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423CD2">
        <w:rPr>
          <w:sz w:val="26"/>
          <w:szCs w:val="26"/>
        </w:rPr>
        <w:t>профессиональной служебной деятельности</w:t>
      </w:r>
    </w:p>
    <w:p w:rsidR="001A211A" w:rsidRPr="00423CD2" w:rsidRDefault="001A211A" w:rsidP="00423CD2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:rsidR="003057AD" w:rsidRPr="00423CD2" w:rsidRDefault="003057AD" w:rsidP="00423CD2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1</w:t>
      </w:r>
      <w:r w:rsidR="00BC6BE7" w:rsidRPr="00423CD2">
        <w:rPr>
          <w:sz w:val="26"/>
          <w:szCs w:val="26"/>
        </w:rPr>
        <w:t>9</w:t>
      </w:r>
      <w:r w:rsidRPr="00423CD2">
        <w:rPr>
          <w:sz w:val="26"/>
          <w:szCs w:val="26"/>
        </w:rPr>
        <w:t>.</w:t>
      </w:r>
      <w:r w:rsidR="006C4B5A" w:rsidRPr="00423CD2">
        <w:rPr>
          <w:sz w:val="26"/>
          <w:szCs w:val="26"/>
        </w:rPr>
        <w:t> </w:t>
      </w:r>
      <w:r w:rsidRPr="00423CD2">
        <w:rPr>
          <w:sz w:val="26"/>
          <w:szCs w:val="26"/>
        </w:rPr>
        <w:t>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3057AD" w:rsidRPr="00423CD2" w:rsidRDefault="003057AD" w:rsidP="00423CD2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057AD" w:rsidRPr="00423CD2" w:rsidRDefault="003057AD" w:rsidP="00423CD2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своевременности и оперативности выполнения поручений;</w:t>
      </w:r>
    </w:p>
    <w:p w:rsidR="003057AD" w:rsidRPr="00423CD2" w:rsidRDefault="003057AD" w:rsidP="00423CD2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057AD" w:rsidRPr="00423CD2" w:rsidRDefault="003057AD" w:rsidP="00423CD2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423CD2">
        <w:rPr>
          <w:sz w:val="26"/>
          <w:szCs w:val="26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057AD" w:rsidRPr="00423CD2" w:rsidRDefault="003057AD" w:rsidP="00423CD2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423CD2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51225" w:rsidRPr="00423CD2" w:rsidRDefault="003057AD" w:rsidP="00423CD2">
      <w:pPr>
        <w:pStyle w:val="a3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  <w:r w:rsidRPr="00423CD2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</w:t>
      </w:r>
      <w:r w:rsidR="006C4B5A" w:rsidRPr="00423CD2">
        <w:rPr>
          <w:sz w:val="26"/>
          <w:szCs w:val="26"/>
        </w:rPr>
        <w:t>.</w:t>
      </w:r>
    </w:p>
    <w:p w:rsidR="001A211A" w:rsidRPr="00423CD2" w:rsidRDefault="001A211A" w:rsidP="00423CD2">
      <w:pPr>
        <w:pStyle w:val="a3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</w:p>
    <w:p w:rsidR="008F56B1" w:rsidRPr="00423CD2" w:rsidRDefault="008F56B1" w:rsidP="00423CD2">
      <w:pPr>
        <w:pStyle w:val="a3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</w:p>
    <w:p w:rsidR="003057AD" w:rsidRPr="00423CD2" w:rsidRDefault="003057AD" w:rsidP="00423CD2">
      <w:pPr>
        <w:pStyle w:val="a3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</w:p>
    <w:p w:rsidR="008014BF" w:rsidRDefault="008014BF" w:rsidP="008014B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92B7A">
        <w:rPr>
          <w:sz w:val="26"/>
          <w:szCs w:val="26"/>
        </w:rPr>
        <w:t>ачальник отдела налогообложения</w:t>
      </w:r>
    </w:p>
    <w:p w:rsidR="008014BF" w:rsidRDefault="008014BF" w:rsidP="008014B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юридических</w:t>
      </w:r>
      <w:r w:rsidRPr="00AD5A31">
        <w:rPr>
          <w:sz w:val="26"/>
          <w:szCs w:val="26"/>
        </w:rPr>
        <w:t xml:space="preserve"> лиц</w:t>
      </w:r>
      <w:r>
        <w:rPr>
          <w:sz w:val="26"/>
          <w:szCs w:val="26"/>
        </w:rPr>
        <w:t xml:space="preserve"> </w:t>
      </w:r>
      <w:r w:rsidRPr="00092B7A">
        <w:rPr>
          <w:sz w:val="26"/>
          <w:szCs w:val="26"/>
        </w:rPr>
        <w:t xml:space="preserve">УФНС России </w:t>
      </w:r>
    </w:p>
    <w:p w:rsidR="008014BF" w:rsidRDefault="008014BF" w:rsidP="008014BF">
      <w:pPr>
        <w:pStyle w:val="a3"/>
        <w:spacing w:before="0" w:beforeAutospacing="0" w:after="0" w:afterAutospacing="0"/>
        <w:jc w:val="both"/>
      </w:pPr>
      <w:r w:rsidRPr="00092B7A">
        <w:rPr>
          <w:sz w:val="26"/>
          <w:szCs w:val="26"/>
        </w:rPr>
        <w:t xml:space="preserve">по Калининградской области  </w:t>
      </w:r>
      <w:r w:rsidRPr="00092B7A">
        <w:rPr>
          <w:sz w:val="26"/>
          <w:szCs w:val="26"/>
        </w:rPr>
        <w:tab/>
      </w:r>
      <w:r w:rsidRPr="00092B7A">
        <w:rPr>
          <w:sz w:val="26"/>
          <w:szCs w:val="26"/>
        </w:rPr>
        <w:tab/>
      </w:r>
      <w:r w:rsidRPr="00092B7A">
        <w:rPr>
          <w:sz w:val="26"/>
          <w:szCs w:val="26"/>
        </w:rPr>
        <w:tab/>
      </w:r>
      <w:r w:rsidRPr="00092B7A">
        <w:rPr>
          <w:sz w:val="26"/>
          <w:szCs w:val="26"/>
        </w:rPr>
        <w:tab/>
      </w:r>
      <w:r w:rsidRPr="00092B7A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             </w:t>
      </w:r>
      <w:r w:rsidRPr="00092B7A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092B7A">
        <w:rPr>
          <w:sz w:val="26"/>
          <w:szCs w:val="26"/>
        </w:rPr>
        <w:t>.</w:t>
      </w:r>
      <w:r>
        <w:rPr>
          <w:sz w:val="26"/>
          <w:szCs w:val="26"/>
        </w:rPr>
        <w:t>Б</w:t>
      </w:r>
      <w:r w:rsidRPr="00092B7A">
        <w:rPr>
          <w:sz w:val="26"/>
          <w:szCs w:val="26"/>
        </w:rPr>
        <w:t xml:space="preserve">. </w:t>
      </w:r>
      <w:r>
        <w:rPr>
          <w:sz w:val="26"/>
          <w:szCs w:val="26"/>
        </w:rPr>
        <w:t>Дмитри</w:t>
      </w:r>
      <w:r w:rsidRPr="00092B7A">
        <w:rPr>
          <w:sz w:val="26"/>
          <w:szCs w:val="26"/>
        </w:rPr>
        <w:t>ева</w:t>
      </w:r>
    </w:p>
    <w:p w:rsidR="00A7426C" w:rsidRPr="00092B7A" w:rsidRDefault="00A7426C" w:rsidP="00ED7AC0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423CD2" w:rsidRDefault="00423CD2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E46956" w:rsidRDefault="00E46956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882BBE" w:rsidRDefault="00882BBE" w:rsidP="00ED7AC0">
      <w:pPr>
        <w:widowControl w:val="0"/>
        <w:autoSpaceDE w:val="0"/>
        <w:autoSpaceDN w:val="0"/>
        <w:adjustRightInd w:val="0"/>
        <w:jc w:val="center"/>
        <w:outlineLvl w:val="2"/>
      </w:pPr>
    </w:p>
    <w:p w:rsidR="00A7426C" w:rsidRDefault="00A7426C" w:rsidP="00ED7AC0">
      <w:pPr>
        <w:widowControl w:val="0"/>
        <w:autoSpaceDE w:val="0"/>
        <w:autoSpaceDN w:val="0"/>
        <w:adjustRightInd w:val="0"/>
        <w:jc w:val="center"/>
        <w:outlineLvl w:val="2"/>
      </w:pPr>
      <w:bookmarkStart w:id="0" w:name="_GoBack"/>
      <w:bookmarkEnd w:id="0"/>
      <w:r>
        <w:lastRenderedPageBreak/>
        <w:t>Лист ознакомления</w:t>
      </w:r>
    </w:p>
    <w:p w:rsidR="00A7426C" w:rsidRDefault="00A7426C" w:rsidP="00ED7AC0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780"/>
        <w:gridCol w:w="2520"/>
        <w:gridCol w:w="1620"/>
        <w:gridCol w:w="1620"/>
      </w:tblGrid>
      <w:tr w:rsidR="00A7426C">
        <w:trPr>
          <w:trHeight w:val="87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C" w:rsidRPr="00ED1B2E" w:rsidRDefault="00A7426C" w:rsidP="00ED7A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D1B2E">
              <w:rPr>
                <w:rFonts w:ascii="Times New Roman" w:hAnsi="Times New Roman" w:cs="Times New Roman"/>
              </w:rPr>
              <w:t xml:space="preserve">  </w:t>
            </w:r>
            <w:r w:rsidRPr="00ED1B2E">
              <w:rPr>
                <w:rFonts w:ascii="Times New Roman" w:hAnsi="Times New Roman" w:cs="Times New Roman"/>
              </w:rPr>
              <w:br/>
              <w:t xml:space="preserve"> </w:t>
            </w:r>
            <w:proofErr w:type="gramStart"/>
            <w:r w:rsidRPr="00ED1B2E">
              <w:rPr>
                <w:rFonts w:ascii="Times New Roman" w:hAnsi="Times New Roman" w:cs="Times New Roman"/>
              </w:rPr>
              <w:t>п</w:t>
            </w:r>
            <w:proofErr w:type="gramEnd"/>
            <w:r w:rsidRPr="00ED1B2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C" w:rsidRPr="00ED1B2E" w:rsidRDefault="00A7426C" w:rsidP="00ED7A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B2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C" w:rsidRPr="00ED1B2E" w:rsidRDefault="00A7426C" w:rsidP="00ED7A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B2E">
              <w:rPr>
                <w:rFonts w:ascii="Times New Roman" w:hAnsi="Times New Roman" w:cs="Times New Roman"/>
              </w:rPr>
              <w:t xml:space="preserve">Дата и роспись </w:t>
            </w:r>
            <w:r>
              <w:rPr>
                <w:rFonts w:ascii="Times New Roman" w:hAnsi="Times New Roman" w:cs="Times New Roman"/>
              </w:rPr>
              <w:t xml:space="preserve">в ознакомлении </w:t>
            </w:r>
            <w:r w:rsidRPr="00ED1B2E">
              <w:rPr>
                <w:rFonts w:ascii="Times New Roman" w:hAnsi="Times New Roman" w:cs="Times New Roman"/>
              </w:rPr>
              <w:t xml:space="preserve">с должностным </w:t>
            </w:r>
            <w:r>
              <w:rPr>
                <w:rFonts w:ascii="Times New Roman" w:hAnsi="Times New Roman" w:cs="Times New Roman"/>
              </w:rPr>
              <w:t xml:space="preserve">регламентом и </w:t>
            </w:r>
            <w:r w:rsidRPr="00ED1B2E">
              <w:rPr>
                <w:rFonts w:ascii="Times New Roman" w:hAnsi="Times New Roman" w:cs="Times New Roman"/>
              </w:rPr>
              <w:t>в получении его копии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C" w:rsidRPr="00ED1B2E" w:rsidRDefault="00A7426C" w:rsidP="00ED7A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B2E">
              <w:rPr>
                <w:rFonts w:ascii="Times New Roman" w:hAnsi="Times New Roman" w:cs="Times New Roman"/>
              </w:rPr>
              <w:t>Дата и номер прик</w:t>
            </w:r>
            <w:r>
              <w:rPr>
                <w:rFonts w:ascii="Times New Roman" w:hAnsi="Times New Roman" w:cs="Times New Roman"/>
              </w:rPr>
              <w:t xml:space="preserve">аза о назначении на </w:t>
            </w:r>
            <w:r w:rsidRPr="00ED1B2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C" w:rsidRPr="00ED1B2E" w:rsidRDefault="00A7426C" w:rsidP="00ED7A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B2E">
              <w:rPr>
                <w:rFonts w:ascii="Times New Roman" w:hAnsi="Times New Roman" w:cs="Times New Roman"/>
              </w:rPr>
              <w:t xml:space="preserve">Дата и номер </w:t>
            </w:r>
            <w:r>
              <w:rPr>
                <w:rFonts w:ascii="Times New Roman" w:hAnsi="Times New Roman" w:cs="Times New Roman"/>
              </w:rPr>
              <w:t>приказа об освобождении</w:t>
            </w:r>
            <w:r w:rsidRPr="00ED1B2E">
              <w:rPr>
                <w:rFonts w:ascii="Times New Roman" w:hAnsi="Times New Roman" w:cs="Times New Roman"/>
              </w:rPr>
              <w:t xml:space="preserve"> от должности</w:t>
            </w:r>
          </w:p>
        </w:tc>
      </w:tr>
      <w:tr w:rsidR="00A7426C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C" w:rsidRPr="001A6537" w:rsidRDefault="001A6537" w:rsidP="00ED7A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C" w:rsidRPr="001A6537" w:rsidRDefault="00A7426C" w:rsidP="00ED7A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C" w:rsidRPr="001A6537" w:rsidRDefault="00A7426C" w:rsidP="00ED7A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C" w:rsidRPr="001A6537" w:rsidRDefault="00A7426C" w:rsidP="00ED7A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C" w:rsidRPr="001A6537" w:rsidRDefault="00A7426C" w:rsidP="00ED7A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5D6" w:rsidRPr="00A7426C" w:rsidRDefault="006115D6" w:rsidP="00ED7AC0">
      <w:pPr>
        <w:pStyle w:val="a3"/>
        <w:spacing w:before="0" w:beforeAutospacing="0" w:after="0" w:afterAutospacing="0"/>
        <w:jc w:val="both"/>
        <w:rPr>
          <w:sz w:val="2"/>
          <w:szCs w:val="2"/>
        </w:rPr>
      </w:pPr>
    </w:p>
    <w:sectPr w:rsidR="006115D6" w:rsidRPr="00A7426C" w:rsidSect="006C4B5A">
      <w:headerReference w:type="even" r:id="rId19"/>
      <w:headerReference w:type="default" r:id="rId20"/>
      <w:pgSz w:w="11906" w:h="16838" w:code="9"/>
      <w:pgMar w:top="1077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59B" w:rsidRDefault="0056359B">
      <w:r>
        <w:separator/>
      </w:r>
    </w:p>
  </w:endnote>
  <w:endnote w:type="continuationSeparator" w:id="0">
    <w:p w:rsidR="0056359B" w:rsidRDefault="0056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59B" w:rsidRDefault="0056359B">
      <w:r>
        <w:separator/>
      </w:r>
    </w:p>
  </w:footnote>
  <w:footnote w:type="continuationSeparator" w:id="0">
    <w:p w:rsidR="0056359B" w:rsidRDefault="00563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737" w:rsidRDefault="00EF20E7" w:rsidP="00481EB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17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1737" w:rsidRDefault="007D17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737" w:rsidRDefault="00EF20E7" w:rsidP="00481EB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173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1B04">
      <w:rPr>
        <w:rStyle w:val="a6"/>
        <w:noProof/>
      </w:rPr>
      <w:t>5</w:t>
    </w:r>
    <w:r>
      <w:rPr>
        <w:rStyle w:val="a6"/>
      </w:rPr>
      <w:fldChar w:fldCharType="end"/>
    </w:r>
  </w:p>
  <w:p w:rsidR="007D1737" w:rsidRDefault="007D173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7F2"/>
    <w:multiLevelType w:val="hybridMultilevel"/>
    <w:tmpl w:val="E37A7998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A1A23"/>
    <w:multiLevelType w:val="hybridMultilevel"/>
    <w:tmpl w:val="60263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D5254"/>
    <w:multiLevelType w:val="hybridMultilevel"/>
    <w:tmpl w:val="E080281A"/>
    <w:lvl w:ilvl="0" w:tplc="52A869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EF6354"/>
    <w:multiLevelType w:val="multilevel"/>
    <w:tmpl w:val="6026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ED0A41"/>
    <w:multiLevelType w:val="hybridMultilevel"/>
    <w:tmpl w:val="246CC7F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0926E1"/>
    <w:multiLevelType w:val="hybridMultilevel"/>
    <w:tmpl w:val="6CAA1EA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032D8A"/>
    <w:multiLevelType w:val="hybridMultilevel"/>
    <w:tmpl w:val="6994E96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DF6CBF"/>
    <w:multiLevelType w:val="hybridMultilevel"/>
    <w:tmpl w:val="3F8C6D98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566316"/>
    <w:multiLevelType w:val="multilevel"/>
    <w:tmpl w:val="BEB834C4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D31DE"/>
    <w:multiLevelType w:val="hybridMultilevel"/>
    <w:tmpl w:val="A17C9504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54B39"/>
    <w:multiLevelType w:val="hybridMultilevel"/>
    <w:tmpl w:val="52C236E8"/>
    <w:lvl w:ilvl="0" w:tplc="FFDAE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16757"/>
    <w:multiLevelType w:val="hybridMultilevel"/>
    <w:tmpl w:val="82963D0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90DFC"/>
    <w:multiLevelType w:val="hybridMultilevel"/>
    <w:tmpl w:val="506C9006"/>
    <w:lvl w:ilvl="0" w:tplc="70C47020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B0D0A"/>
    <w:multiLevelType w:val="hybridMultilevel"/>
    <w:tmpl w:val="92C034D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B66EDB"/>
    <w:multiLevelType w:val="hybridMultilevel"/>
    <w:tmpl w:val="4306CE9C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4F1CB2"/>
    <w:multiLevelType w:val="hybridMultilevel"/>
    <w:tmpl w:val="91D0815A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D75FF0"/>
    <w:multiLevelType w:val="multilevel"/>
    <w:tmpl w:val="B5B6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2D452E"/>
    <w:multiLevelType w:val="hybridMultilevel"/>
    <w:tmpl w:val="7B48FD90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CA02B5"/>
    <w:multiLevelType w:val="hybridMultilevel"/>
    <w:tmpl w:val="317A6794"/>
    <w:lvl w:ilvl="0" w:tplc="FFDAEC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B63B1B"/>
    <w:multiLevelType w:val="hybridMultilevel"/>
    <w:tmpl w:val="E8CC6A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E283A"/>
    <w:multiLevelType w:val="hybridMultilevel"/>
    <w:tmpl w:val="EA685514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997540"/>
    <w:multiLevelType w:val="hybridMultilevel"/>
    <w:tmpl w:val="C8B0C42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1245C1"/>
    <w:multiLevelType w:val="hybridMultilevel"/>
    <w:tmpl w:val="A31AA448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9F68D1"/>
    <w:multiLevelType w:val="hybridMultilevel"/>
    <w:tmpl w:val="DAE2BEEA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C71610"/>
    <w:multiLevelType w:val="hybridMultilevel"/>
    <w:tmpl w:val="23BC426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8469E8"/>
    <w:multiLevelType w:val="hybridMultilevel"/>
    <w:tmpl w:val="87429040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6F2EDC"/>
    <w:multiLevelType w:val="hybridMultilevel"/>
    <w:tmpl w:val="F38E451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E37D8A"/>
    <w:multiLevelType w:val="hybridMultilevel"/>
    <w:tmpl w:val="E564F35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003000"/>
    <w:multiLevelType w:val="hybridMultilevel"/>
    <w:tmpl w:val="33082874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A16441"/>
    <w:multiLevelType w:val="hybridMultilevel"/>
    <w:tmpl w:val="B5B6A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708DF"/>
    <w:multiLevelType w:val="hybridMultilevel"/>
    <w:tmpl w:val="68BEDBEA"/>
    <w:lvl w:ilvl="0" w:tplc="8076CEE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67934D1B"/>
    <w:multiLevelType w:val="hybridMultilevel"/>
    <w:tmpl w:val="2DAEC6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661B54"/>
    <w:multiLevelType w:val="hybridMultilevel"/>
    <w:tmpl w:val="82E87C64"/>
    <w:lvl w:ilvl="0" w:tplc="26921C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0220D7"/>
    <w:multiLevelType w:val="hybridMultilevel"/>
    <w:tmpl w:val="06A067BC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413F29"/>
    <w:multiLevelType w:val="hybridMultilevel"/>
    <w:tmpl w:val="94644B18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3B2E8E"/>
    <w:multiLevelType w:val="hybridMultilevel"/>
    <w:tmpl w:val="631A682E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DE5F16"/>
    <w:multiLevelType w:val="hybridMultilevel"/>
    <w:tmpl w:val="BEB834C4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E11F73"/>
    <w:multiLevelType w:val="hybridMultilevel"/>
    <w:tmpl w:val="5718BA32"/>
    <w:lvl w:ilvl="0" w:tplc="1EB2E27C">
      <w:start w:val="1"/>
      <w:numFmt w:val="bullet"/>
      <w:lvlText w:val=""/>
      <w:lvlJc w:val="left"/>
      <w:pPr>
        <w:tabs>
          <w:tab w:val="num" w:pos="1914"/>
        </w:tabs>
        <w:ind w:left="78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1">
    <w:nsid w:val="798F2AF5"/>
    <w:multiLevelType w:val="hybridMultilevel"/>
    <w:tmpl w:val="679E8E2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9B0BB7"/>
    <w:multiLevelType w:val="multilevel"/>
    <w:tmpl w:val="C550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3D4216"/>
    <w:multiLevelType w:val="hybridMultilevel"/>
    <w:tmpl w:val="FD065BAE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39113F"/>
    <w:multiLevelType w:val="hybridMultilevel"/>
    <w:tmpl w:val="91945272"/>
    <w:lvl w:ilvl="0" w:tplc="1EB2E27C">
      <w:start w:val="1"/>
      <w:numFmt w:val="bullet"/>
      <w:lvlText w:val="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5">
    <w:nsid w:val="7F7D394C"/>
    <w:multiLevelType w:val="hybridMultilevel"/>
    <w:tmpl w:val="9BAECF8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C02BC6"/>
    <w:multiLevelType w:val="hybridMultilevel"/>
    <w:tmpl w:val="F19EDC5A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28"/>
  </w:num>
  <w:num w:numId="4">
    <w:abstractNumId w:val="37"/>
  </w:num>
  <w:num w:numId="5">
    <w:abstractNumId w:val="39"/>
  </w:num>
  <w:num w:numId="6">
    <w:abstractNumId w:val="10"/>
  </w:num>
  <w:num w:numId="7">
    <w:abstractNumId w:val="33"/>
  </w:num>
  <w:num w:numId="8">
    <w:abstractNumId w:val="2"/>
  </w:num>
  <w:num w:numId="9">
    <w:abstractNumId w:val="27"/>
  </w:num>
  <w:num w:numId="10">
    <w:abstractNumId w:val="42"/>
  </w:num>
  <w:num w:numId="11">
    <w:abstractNumId w:val="4"/>
  </w:num>
  <w:num w:numId="12">
    <w:abstractNumId w:val="18"/>
  </w:num>
  <w:num w:numId="13">
    <w:abstractNumId w:val="21"/>
  </w:num>
  <w:num w:numId="14">
    <w:abstractNumId w:val="30"/>
  </w:num>
  <w:num w:numId="15">
    <w:abstractNumId w:val="7"/>
  </w:num>
  <w:num w:numId="16">
    <w:abstractNumId w:val="3"/>
  </w:num>
  <w:num w:numId="17">
    <w:abstractNumId w:val="41"/>
  </w:num>
  <w:num w:numId="18">
    <w:abstractNumId w:val="35"/>
  </w:num>
  <w:num w:numId="19">
    <w:abstractNumId w:val="1"/>
  </w:num>
  <w:num w:numId="20">
    <w:abstractNumId w:val="22"/>
  </w:num>
  <w:num w:numId="21">
    <w:abstractNumId w:val="9"/>
  </w:num>
  <w:num w:numId="22">
    <w:abstractNumId w:val="45"/>
  </w:num>
  <w:num w:numId="23">
    <w:abstractNumId w:val="32"/>
  </w:num>
  <w:num w:numId="24">
    <w:abstractNumId w:val="40"/>
  </w:num>
  <w:num w:numId="25">
    <w:abstractNumId w:val="26"/>
  </w:num>
  <w:num w:numId="26">
    <w:abstractNumId w:val="25"/>
  </w:num>
  <w:num w:numId="27">
    <w:abstractNumId w:val="29"/>
  </w:num>
  <w:num w:numId="28">
    <w:abstractNumId w:val="36"/>
  </w:num>
  <w:num w:numId="29">
    <w:abstractNumId w:val="16"/>
  </w:num>
  <w:num w:numId="30">
    <w:abstractNumId w:val="34"/>
  </w:num>
  <w:num w:numId="31">
    <w:abstractNumId w:val="19"/>
  </w:num>
  <w:num w:numId="32">
    <w:abstractNumId w:val="44"/>
  </w:num>
  <w:num w:numId="33">
    <w:abstractNumId w:val="15"/>
  </w:num>
  <w:num w:numId="34">
    <w:abstractNumId w:val="17"/>
  </w:num>
  <w:num w:numId="35">
    <w:abstractNumId w:val="8"/>
  </w:num>
  <w:num w:numId="36">
    <w:abstractNumId w:val="23"/>
  </w:num>
  <w:num w:numId="37">
    <w:abstractNumId w:val="38"/>
  </w:num>
  <w:num w:numId="38">
    <w:abstractNumId w:val="0"/>
  </w:num>
  <w:num w:numId="39">
    <w:abstractNumId w:val="13"/>
  </w:num>
  <w:num w:numId="40">
    <w:abstractNumId w:val="43"/>
  </w:num>
  <w:num w:numId="41">
    <w:abstractNumId w:val="6"/>
  </w:num>
  <w:num w:numId="42">
    <w:abstractNumId w:val="11"/>
  </w:num>
  <w:num w:numId="43">
    <w:abstractNumId w:val="5"/>
  </w:num>
  <w:num w:numId="44">
    <w:abstractNumId w:val="46"/>
  </w:num>
  <w:num w:numId="45">
    <w:abstractNumId w:val="12"/>
  </w:num>
  <w:num w:numId="46">
    <w:abstractNumId w:val="20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B5D"/>
    <w:rsid w:val="00001EA5"/>
    <w:rsid w:val="00015C25"/>
    <w:rsid w:val="0002468E"/>
    <w:rsid w:val="000305F2"/>
    <w:rsid w:val="00033D12"/>
    <w:rsid w:val="00042759"/>
    <w:rsid w:val="00054196"/>
    <w:rsid w:val="000547D5"/>
    <w:rsid w:val="00072E71"/>
    <w:rsid w:val="00092B7A"/>
    <w:rsid w:val="000A0437"/>
    <w:rsid w:val="000B2D38"/>
    <w:rsid w:val="000B36CF"/>
    <w:rsid w:val="000B4309"/>
    <w:rsid w:val="000D6840"/>
    <w:rsid w:val="0011112C"/>
    <w:rsid w:val="0011565F"/>
    <w:rsid w:val="00125BF8"/>
    <w:rsid w:val="00151225"/>
    <w:rsid w:val="0015546A"/>
    <w:rsid w:val="0017058A"/>
    <w:rsid w:val="00184B30"/>
    <w:rsid w:val="001A211A"/>
    <w:rsid w:val="001A6537"/>
    <w:rsid w:val="001C24DD"/>
    <w:rsid w:val="001E102F"/>
    <w:rsid w:val="001F08AC"/>
    <w:rsid w:val="001F7A28"/>
    <w:rsid w:val="00215EF8"/>
    <w:rsid w:val="00232530"/>
    <w:rsid w:val="00245030"/>
    <w:rsid w:val="00253E72"/>
    <w:rsid w:val="00274BC2"/>
    <w:rsid w:val="002B6552"/>
    <w:rsid w:val="002C7999"/>
    <w:rsid w:val="002D55F4"/>
    <w:rsid w:val="002E004C"/>
    <w:rsid w:val="002E1BF8"/>
    <w:rsid w:val="002E7DD4"/>
    <w:rsid w:val="00301577"/>
    <w:rsid w:val="003057AD"/>
    <w:rsid w:val="0035285D"/>
    <w:rsid w:val="00372884"/>
    <w:rsid w:val="003759F2"/>
    <w:rsid w:val="00380EEA"/>
    <w:rsid w:val="00386791"/>
    <w:rsid w:val="00391931"/>
    <w:rsid w:val="003B05BE"/>
    <w:rsid w:val="003D06D8"/>
    <w:rsid w:val="003F2F8A"/>
    <w:rsid w:val="00412FEF"/>
    <w:rsid w:val="00423CD2"/>
    <w:rsid w:val="00445AB6"/>
    <w:rsid w:val="00457136"/>
    <w:rsid w:val="00473A8F"/>
    <w:rsid w:val="00475F8B"/>
    <w:rsid w:val="00481EBA"/>
    <w:rsid w:val="00482758"/>
    <w:rsid w:val="004B2D0A"/>
    <w:rsid w:val="004E5C56"/>
    <w:rsid w:val="004F49A6"/>
    <w:rsid w:val="00503FA5"/>
    <w:rsid w:val="005201E7"/>
    <w:rsid w:val="00524976"/>
    <w:rsid w:val="00531EB2"/>
    <w:rsid w:val="00535D6E"/>
    <w:rsid w:val="0055029B"/>
    <w:rsid w:val="00554102"/>
    <w:rsid w:val="0056359B"/>
    <w:rsid w:val="005675CA"/>
    <w:rsid w:val="00573DBA"/>
    <w:rsid w:val="00576BBC"/>
    <w:rsid w:val="00577644"/>
    <w:rsid w:val="00596046"/>
    <w:rsid w:val="005C2CB9"/>
    <w:rsid w:val="005E1B04"/>
    <w:rsid w:val="006115D6"/>
    <w:rsid w:val="00620941"/>
    <w:rsid w:val="0063155E"/>
    <w:rsid w:val="006456A9"/>
    <w:rsid w:val="00671FE0"/>
    <w:rsid w:val="006C4B5A"/>
    <w:rsid w:val="006C501D"/>
    <w:rsid w:val="006C6F00"/>
    <w:rsid w:val="006F555E"/>
    <w:rsid w:val="00734302"/>
    <w:rsid w:val="00760A56"/>
    <w:rsid w:val="00764433"/>
    <w:rsid w:val="00764635"/>
    <w:rsid w:val="007B621E"/>
    <w:rsid w:val="007C0921"/>
    <w:rsid w:val="007D1737"/>
    <w:rsid w:val="007D4129"/>
    <w:rsid w:val="007F0E1F"/>
    <w:rsid w:val="008014BF"/>
    <w:rsid w:val="008258F8"/>
    <w:rsid w:val="00826DF9"/>
    <w:rsid w:val="00827600"/>
    <w:rsid w:val="00844740"/>
    <w:rsid w:val="00866D9E"/>
    <w:rsid w:val="00867B84"/>
    <w:rsid w:val="00872D75"/>
    <w:rsid w:val="00882BBE"/>
    <w:rsid w:val="00886A15"/>
    <w:rsid w:val="008A7248"/>
    <w:rsid w:val="008D2081"/>
    <w:rsid w:val="008D43F4"/>
    <w:rsid w:val="008E730D"/>
    <w:rsid w:val="008F56B1"/>
    <w:rsid w:val="009045F6"/>
    <w:rsid w:val="00917967"/>
    <w:rsid w:val="00920420"/>
    <w:rsid w:val="00973E32"/>
    <w:rsid w:val="009924FA"/>
    <w:rsid w:val="009C0DC9"/>
    <w:rsid w:val="009C3BAC"/>
    <w:rsid w:val="009C71B8"/>
    <w:rsid w:val="009E2854"/>
    <w:rsid w:val="009F7991"/>
    <w:rsid w:val="00A0299B"/>
    <w:rsid w:val="00A055BD"/>
    <w:rsid w:val="00A062B6"/>
    <w:rsid w:val="00A069B5"/>
    <w:rsid w:val="00A24898"/>
    <w:rsid w:val="00A26E84"/>
    <w:rsid w:val="00A31458"/>
    <w:rsid w:val="00A63B5D"/>
    <w:rsid w:val="00A7426C"/>
    <w:rsid w:val="00AA6D3B"/>
    <w:rsid w:val="00AC4308"/>
    <w:rsid w:val="00AC4439"/>
    <w:rsid w:val="00AD27B2"/>
    <w:rsid w:val="00AE3BA9"/>
    <w:rsid w:val="00AF47AF"/>
    <w:rsid w:val="00B279DB"/>
    <w:rsid w:val="00B5496B"/>
    <w:rsid w:val="00B71C30"/>
    <w:rsid w:val="00B857C1"/>
    <w:rsid w:val="00BC6BE7"/>
    <w:rsid w:val="00BE12A1"/>
    <w:rsid w:val="00C00520"/>
    <w:rsid w:val="00C4252D"/>
    <w:rsid w:val="00C44D60"/>
    <w:rsid w:val="00C60746"/>
    <w:rsid w:val="00C72F2C"/>
    <w:rsid w:val="00C85056"/>
    <w:rsid w:val="00C85262"/>
    <w:rsid w:val="00C86AF6"/>
    <w:rsid w:val="00C90C49"/>
    <w:rsid w:val="00CA1937"/>
    <w:rsid w:val="00CB7376"/>
    <w:rsid w:val="00CC262F"/>
    <w:rsid w:val="00CE1056"/>
    <w:rsid w:val="00D23362"/>
    <w:rsid w:val="00D50505"/>
    <w:rsid w:val="00D82C77"/>
    <w:rsid w:val="00D96BF3"/>
    <w:rsid w:val="00DA6A8B"/>
    <w:rsid w:val="00DD4E27"/>
    <w:rsid w:val="00DE2D68"/>
    <w:rsid w:val="00E07949"/>
    <w:rsid w:val="00E25555"/>
    <w:rsid w:val="00E30B9A"/>
    <w:rsid w:val="00E30D24"/>
    <w:rsid w:val="00E46956"/>
    <w:rsid w:val="00E95149"/>
    <w:rsid w:val="00E95F70"/>
    <w:rsid w:val="00EA6FD4"/>
    <w:rsid w:val="00ED7AC0"/>
    <w:rsid w:val="00EE0ECA"/>
    <w:rsid w:val="00EF1807"/>
    <w:rsid w:val="00EF20E7"/>
    <w:rsid w:val="00EF2C6C"/>
    <w:rsid w:val="00F7634A"/>
    <w:rsid w:val="00F9116E"/>
    <w:rsid w:val="00FA6183"/>
    <w:rsid w:val="00FA6563"/>
    <w:rsid w:val="00FC5778"/>
    <w:rsid w:val="00FC5CD1"/>
    <w:rsid w:val="00FD0270"/>
    <w:rsid w:val="00FD4EAD"/>
    <w:rsid w:val="00FD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2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3B5D"/>
    <w:pPr>
      <w:spacing w:before="100" w:beforeAutospacing="1" w:after="100" w:afterAutospacing="1"/>
    </w:pPr>
  </w:style>
  <w:style w:type="paragraph" w:customStyle="1" w:styleId="ConsNormal">
    <w:name w:val="ConsNormal"/>
    <w:rsid w:val="00215E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4">
    <w:name w:val="Знак Знак Знак Знак"/>
    <w:basedOn w:val="a"/>
    <w:autoRedefine/>
    <w:rsid w:val="00215EF8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header"/>
    <w:basedOn w:val="a"/>
    <w:rsid w:val="00E079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7949"/>
  </w:style>
  <w:style w:type="table" w:styleId="a7">
    <w:name w:val="Table Grid"/>
    <w:basedOn w:val="a1"/>
    <w:rsid w:val="0061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71F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footer"/>
    <w:basedOn w:val="a"/>
    <w:rsid w:val="007C0921"/>
    <w:pPr>
      <w:tabs>
        <w:tab w:val="center" w:pos="4677"/>
        <w:tab w:val="right" w:pos="9355"/>
      </w:tabs>
    </w:pPr>
  </w:style>
  <w:style w:type="character" w:customStyle="1" w:styleId="a9">
    <w:name w:val="Гипертекстовая ссылка"/>
    <w:basedOn w:val="a0"/>
    <w:rsid w:val="00C4252D"/>
    <w:rPr>
      <w:color w:val="008000"/>
    </w:rPr>
  </w:style>
  <w:style w:type="paragraph" w:customStyle="1" w:styleId="aa">
    <w:name w:val="Знак Знак Знак Знак"/>
    <w:basedOn w:val="a"/>
    <w:autoRedefine/>
    <w:rsid w:val="007D173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A742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semiHidden/>
    <w:rsid w:val="00DD4E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A7248"/>
    <w:pPr>
      <w:ind w:left="720"/>
      <w:contextualSpacing/>
    </w:pPr>
  </w:style>
  <w:style w:type="paragraph" w:customStyle="1" w:styleId="ad">
    <w:name w:val="Знак Знак Знак Знак"/>
    <w:basedOn w:val="a"/>
    <w:autoRedefine/>
    <w:rsid w:val="00FD027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A062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3B5D"/>
    <w:pPr>
      <w:spacing w:before="100" w:beforeAutospacing="1" w:after="100" w:afterAutospacing="1"/>
    </w:pPr>
  </w:style>
  <w:style w:type="paragraph" w:customStyle="1" w:styleId="ConsNormal">
    <w:name w:val="ConsNormal"/>
    <w:rsid w:val="00215E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4">
    <w:name w:val="Знак Знак Знак Знак"/>
    <w:basedOn w:val="a"/>
    <w:autoRedefine/>
    <w:rsid w:val="00215EF8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header"/>
    <w:basedOn w:val="a"/>
    <w:rsid w:val="00E079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7949"/>
  </w:style>
  <w:style w:type="table" w:styleId="a7">
    <w:name w:val="Table Grid"/>
    <w:basedOn w:val="a1"/>
    <w:rsid w:val="0061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71F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footer"/>
    <w:basedOn w:val="a"/>
    <w:rsid w:val="007C0921"/>
    <w:pPr>
      <w:tabs>
        <w:tab w:val="center" w:pos="4677"/>
        <w:tab w:val="right" w:pos="9355"/>
      </w:tabs>
    </w:pPr>
  </w:style>
  <w:style w:type="character" w:customStyle="1" w:styleId="a9">
    <w:name w:val="Гипертекстовая ссылка"/>
    <w:basedOn w:val="a0"/>
    <w:rsid w:val="00C4252D"/>
    <w:rPr>
      <w:color w:val="008000"/>
    </w:rPr>
  </w:style>
  <w:style w:type="paragraph" w:customStyle="1" w:styleId="aa">
    <w:name w:val="Знак Знак Знак Знак"/>
    <w:basedOn w:val="a"/>
    <w:autoRedefine/>
    <w:rsid w:val="007D173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A742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semiHidden/>
    <w:rsid w:val="00DD4E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A7248"/>
    <w:pPr>
      <w:ind w:left="720"/>
      <w:contextualSpacing/>
    </w:pPr>
  </w:style>
  <w:style w:type="paragraph" w:customStyle="1" w:styleId="ad">
    <w:name w:val="Знак Знак Знак Знак"/>
    <w:basedOn w:val="a"/>
    <w:autoRedefine/>
    <w:rsid w:val="00FD0270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35F39B75788B03A90D51047D20796F615082BD929C0DD4AD1666FB79b307J" TargetMode="External"/><Relationship Id="rId13" Type="http://schemas.openxmlformats.org/officeDocument/2006/relationships/hyperlink" Target="consultantplus://offline/ref=D036811DA32E37F845AC23F3F3201F66EFD8E7ED98E1ACDC6AEBACD7C5FDk4L" TargetMode="External"/><Relationship Id="rId18" Type="http://schemas.openxmlformats.org/officeDocument/2006/relationships/hyperlink" Target="consultantplus://offline/main?base=LAW;n=108752;fld=134;dst=10014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CBFB7E7C644D7C529CE219066260DE56CA8AACE16B1E85F46B87EC0DiDD4M" TargetMode="External"/><Relationship Id="rId17" Type="http://schemas.openxmlformats.org/officeDocument/2006/relationships/hyperlink" Target="consultantplus://offline/ref=9E9A19A1F97E9B84C8F30FB073A61B4FB73FCE95F7F0F18C840F1038B2FBr1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AE68DDCBD6AA6A971ECF861CFA345FD2E4D39A3FFF44064A9C2A18720bBr4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CBFB7E7C644D7C529CE219066260DE57C288A8E5661E85F46B87EC0DiDD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8D36E9BCB92D6F5D4F9A221EAD9211F6CBE209194DF4C2094C312231c9pCL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A4C62AB7A3F44E9EB2DAD66B99886FCBD15F0FA104208D92D1A263E52AE155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C902ED7798EC76D270288B25238ECBD61F58EE1BD946E503F6A373B8z6y4L" TargetMode="External"/><Relationship Id="rId14" Type="http://schemas.openxmlformats.org/officeDocument/2006/relationships/hyperlink" Target="consultantplus://offline/ref=8268A14BE3B765736281E10DFBEF64D5E97AC614B581C5DD3E89EBBF39CCn4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D0105-435F-4949-A8F4-E43411E5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4694</Words>
  <Characters>26760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должностной регламент</vt:lpstr>
    </vt:vector>
  </TitlesOfParts>
  <Company>Kraftway</Company>
  <LinksUpToDate>false</LinksUpToDate>
  <CharactersWithSpaces>31392</CharactersWithSpaces>
  <SharedDoc>false</SharedDoc>
  <HLinks>
    <vt:vector size="6" baseType="variant"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должностной регламент</dc:title>
  <dc:creator>GEG</dc:creator>
  <cp:lastModifiedBy>3900-01-075</cp:lastModifiedBy>
  <cp:revision>23</cp:revision>
  <cp:lastPrinted>2018-09-10T12:32:00Z</cp:lastPrinted>
  <dcterms:created xsi:type="dcterms:W3CDTF">2018-09-06T12:24:00Z</dcterms:created>
  <dcterms:modified xsi:type="dcterms:W3CDTF">2018-09-11T06:40:00Z</dcterms:modified>
</cp:coreProperties>
</file>